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3596" w14:textId="3EF444A4" w:rsidR="001E7DEF" w:rsidRPr="001E7DEF" w:rsidRDefault="001E7DEF" w:rsidP="00A564D8">
      <w:pPr>
        <w:spacing w:line="48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  <w:highlight w:val="yellow"/>
        </w:rPr>
        <w:t xml:space="preserve">Date, Firm logo </w:t>
      </w:r>
    </w:p>
    <w:p w14:paraId="25BDB495" w14:textId="26F5C6AC" w:rsidR="00EB4D5A" w:rsidRDefault="00EB4D5A" w:rsidP="00A564D8">
      <w:pPr>
        <w:spacing w:line="360" w:lineRule="auto"/>
        <w:rPr>
          <w:rFonts w:ascii="Arial" w:eastAsia="Calibri" w:hAnsi="Arial" w:cs="Arial"/>
        </w:rPr>
      </w:pPr>
    </w:p>
    <w:p w14:paraId="3DD37A2B" w14:textId="58B2F659" w:rsidR="00885564" w:rsidRDefault="00885564" w:rsidP="00A564D8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</w:t>
      </w:r>
      <w:r w:rsidR="00175D41">
        <w:rPr>
          <w:rFonts w:ascii="Arial" w:eastAsia="Calibri" w:hAnsi="Arial" w:cs="Arial"/>
        </w:rPr>
        <w:t xml:space="preserve">: </w:t>
      </w:r>
      <w:r w:rsidR="00F85D1F">
        <w:rPr>
          <w:rFonts w:ascii="Arial" w:eastAsia="Calibri" w:hAnsi="Arial" w:cs="Arial"/>
        </w:rPr>
        <w:t xml:space="preserve">Financial update on </w:t>
      </w:r>
      <w:r w:rsidR="0047368C">
        <w:rPr>
          <w:rFonts w:ascii="Arial" w:eastAsia="Calibri" w:hAnsi="Arial" w:cs="Arial"/>
        </w:rPr>
        <w:t>c</w:t>
      </w:r>
      <w:r w:rsidR="004A5610">
        <w:rPr>
          <w:rFonts w:ascii="Arial" w:eastAsia="Calibri" w:hAnsi="Arial" w:cs="Arial"/>
        </w:rPr>
        <w:t>oronavirus (</w:t>
      </w:r>
      <w:r w:rsidR="00717D16">
        <w:rPr>
          <w:rFonts w:ascii="Arial" w:eastAsia="Calibri" w:hAnsi="Arial" w:cs="Arial"/>
        </w:rPr>
        <w:t>COVID-19</w:t>
      </w:r>
      <w:r w:rsidR="004A5610">
        <w:rPr>
          <w:rFonts w:ascii="Arial" w:eastAsia="Calibri" w:hAnsi="Arial" w:cs="Arial"/>
        </w:rPr>
        <w:t>)</w:t>
      </w:r>
      <w:r w:rsidR="00D735AF">
        <w:rPr>
          <w:rFonts w:ascii="Arial" w:eastAsia="Calibri" w:hAnsi="Arial" w:cs="Arial"/>
        </w:rPr>
        <w:t xml:space="preserve"> </w:t>
      </w:r>
    </w:p>
    <w:p w14:paraId="1E45D093" w14:textId="77777777" w:rsidR="00885564" w:rsidRPr="001E7DEF" w:rsidRDefault="00885564" w:rsidP="00A564D8">
      <w:pPr>
        <w:spacing w:line="360" w:lineRule="auto"/>
        <w:rPr>
          <w:rFonts w:ascii="Arial" w:eastAsia="Calibri" w:hAnsi="Arial" w:cs="Arial"/>
        </w:rPr>
      </w:pPr>
    </w:p>
    <w:p w14:paraId="5BE2005D" w14:textId="3D6F43E4" w:rsidR="001E7DEF" w:rsidRPr="00201200" w:rsidRDefault="001E7DEF" w:rsidP="00A564D8">
      <w:pPr>
        <w:spacing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Dear [</w:t>
      </w:r>
      <w:r w:rsidR="00885564" w:rsidRPr="00201200">
        <w:rPr>
          <w:rFonts w:ascii="Arial" w:eastAsia="Calibri" w:hAnsi="Arial" w:cs="Arial"/>
          <w:highlight w:val="yellow"/>
        </w:rPr>
        <w:t xml:space="preserve">valued </w:t>
      </w:r>
      <w:r w:rsidR="00A65D80" w:rsidRPr="00201200">
        <w:rPr>
          <w:rFonts w:ascii="Arial" w:eastAsia="Calibri" w:hAnsi="Arial" w:cs="Arial"/>
          <w:highlight w:val="yellow"/>
        </w:rPr>
        <w:t>business</w:t>
      </w:r>
      <w:r w:rsidR="00D67CC4" w:rsidRPr="00201200">
        <w:rPr>
          <w:rFonts w:ascii="Arial" w:eastAsia="Calibri" w:hAnsi="Arial" w:cs="Arial"/>
          <w:highlight w:val="yellow"/>
        </w:rPr>
        <w:t xml:space="preserve"> </w:t>
      </w:r>
      <w:r w:rsidRPr="00201200">
        <w:rPr>
          <w:rFonts w:ascii="Arial" w:eastAsia="Calibri" w:hAnsi="Arial" w:cs="Arial"/>
          <w:highlight w:val="yellow"/>
        </w:rPr>
        <w:t>client</w:t>
      </w:r>
      <w:r w:rsidRPr="00201200">
        <w:rPr>
          <w:rFonts w:ascii="Arial" w:eastAsia="Calibri" w:hAnsi="Arial" w:cs="Arial"/>
        </w:rPr>
        <w:t>],</w:t>
      </w:r>
    </w:p>
    <w:p w14:paraId="621439B0" w14:textId="29125323" w:rsidR="008A2578" w:rsidRPr="00201200" w:rsidRDefault="007E2601" w:rsidP="002F3015">
      <w:pPr>
        <w:spacing w:before="100" w:beforeAutospacing="1"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 xml:space="preserve">As the </w:t>
      </w:r>
      <w:r w:rsidR="0047368C" w:rsidRPr="00201200">
        <w:rPr>
          <w:rFonts w:ascii="Arial" w:eastAsia="Calibri" w:hAnsi="Arial" w:cs="Arial"/>
        </w:rPr>
        <w:t>c</w:t>
      </w:r>
      <w:r w:rsidRPr="00201200">
        <w:rPr>
          <w:rFonts w:ascii="Arial" w:eastAsia="Calibri" w:hAnsi="Arial" w:cs="Arial"/>
        </w:rPr>
        <w:t xml:space="preserve">oronavirus (COVID-19) continues to </w:t>
      </w:r>
      <w:r w:rsidR="00B43EE8" w:rsidRPr="00201200">
        <w:rPr>
          <w:rFonts w:ascii="Arial" w:eastAsia="Calibri" w:hAnsi="Arial" w:cs="Arial"/>
        </w:rPr>
        <w:t xml:space="preserve">affect </w:t>
      </w:r>
      <w:r w:rsidR="00A1136A" w:rsidRPr="00201200">
        <w:rPr>
          <w:rFonts w:ascii="Arial" w:eastAsia="Calibri" w:hAnsi="Arial" w:cs="Arial"/>
        </w:rPr>
        <w:t>local communities</w:t>
      </w:r>
      <w:r w:rsidR="00B43EE8" w:rsidRPr="00201200">
        <w:rPr>
          <w:rFonts w:ascii="Arial" w:eastAsia="Calibri" w:hAnsi="Arial" w:cs="Arial"/>
        </w:rPr>
        <w:t xml:space="preserve"> and global economies</w:t>
      </w:r>
      <w:r w:rsidR="00A1136A" w:rsidRPr="00201200">
        <w:rPr>
          <w:rFonts w:ascii="Arial" w:eastAsia="Calibri" w:hAnsi="Arial" w:cs="Arial"/>
        </w:rPr>
        <w:t xml:space="preserve">, </w:t>
      </w:r>
      <w:r w:rsidR="00982C8B" w:rsidRPr="00201200">
        <w:rPr>
          <w:rFonts w:ascii="Arial" w:eastAsia="Calibri" w:hAnsi="Arial" w:cs="Arial"/>
        </w:rPr>
        <w:t xml:space="preserve">you may have concerns about your </w:t>
      </w:r>
      <w:r w:rsidR="008241AC" w:rsidRPr="00201200">
        <w:rPr>
          <w:rFonts w:ascii="Arial" w:eastAsia="Calibri" w:hAnsi="Arial" w:cs="Arial"/>
        </w:rPr>
        <w:t>company</w:t>
      </w:r>
      <w:r w:rsidR="00207A0B" w:rsidRPr="00201200">
        <w:rPr>
          <w:rFonts w:ascii="Arial" w:eastAsia="Calibri" w:hAnsi="Arial" w:cs="Arial"/>
        </w:rPr>
        <w:t xml:space="preserve">’s </w:t>
      </w:r>
      <w:r w:rsidR="00982C8B" w:rsidRPr="00201200">
        <w:rPr>
          <w:rFonts w:ascii="Arial" w:eastAsia="Calibri" w:hAnsi="Arial" w:cs="Arial"/>
        </w:rPr>
        <w:t>financial well-being</w:t>
      </w:r>
      <w:r w:rsidR="00207A0B" w:rsidRPr="00201200">
        <w:rPr>
          <w:rFonts w:ascii="Arial" w:eastAsia="Calibri" w:hAnsi="Arial" w:cs="Arial"/>
        </w:rPr>
        <w:t xml:space="preserve"> as well as </w:t>
      </w:r>
      <w:r w:rsidR="00774AF1" w:rsidRPr="00201200">
        <w:rPr>
          <w:rFonts w:ascii="Arial" w:eastAsia="Calibri" w:hAnsi="Arial" w:cs="Arial"/>
        </w:rPr>
        <w:t xml:space="preserve">the well-being of your employees. </w:t>
      </w:r>
      <w:r w:rsidR="00B2335A" w:rsidRPr="00201200">
        <w:rPr>
          <w:rFonts w:ascii="Arial" w:eastAsia="Calibri" w:hAnsi="Arial" w:cs="Arial"/>
        </w:rPr>
        <w:t>Or you may be wondering about how recently passed legislation</w:t>
      </w:r>
      <w:r w:rsidR="002A607A" w:rsidRPr="00201200">
        <w:rPr>
          <w:rFonts w:ascii="Arial" w:eastAsia="Calibri" w:hAnsi="Arial" w:cs="Arial"/>
        </w:rPr>
        <w:t xml:space="preserve"> impacts you</w:t>
      </w:r>
      <w:r w:rsidR="00207A0B" w:rsidRPr="00201200">
        <w:rPr>
          <w:rFonts w:ascii="Arial" w:eastAsia="Calibri" w:hAnsi="Arial" w:cs="Arial"/>
        </w:rPr>
        <w:t xml:space="preserve"> and your </w:t>
      </w:r>
      <w:r w:rsidR="003422B3" w:rsidRPr="00201200">
        <w:rPr>
          <w:rFonts w:ascii="Arial" w:eastAsia="Calibri" w:hAnsi="Arial" w:cs="Arial"/>
        </w:rPr>
        <w:t>enterprise</w:t>
      </w:r>
      <w:r w:rsidR="002A607A" w:rsidRPr="00201200">
        <w:rPr>
          <w:rFonts w:ascii="Arial" w:eastAsia="Calibri" w:hAnsi="Arial" w:cs="Arial"/>
        </w:rPr>
        <w:t xml:space="preserve">. We’re providing a high-level summary of some of the key provisions impacting </w:t>
      </w:r>
      <w:r w:rsidR="00C4429B" w:rsidRPr="00201200">
        <w:rPr>
          <w:rFonts w:ascii="Arial" w:eastAsia="Calibri" w:hAnsi="Arial" w:cs="Arial"/>
        </w:rPr>
        <w:t>businesse</w:t>
      </w:r>
      <w:r w:rsidR="002A607A" w:rsidRPr="00201200">
        <w:rPr>
          <w:rFonts w:ascii="Arial" w:eastAsia="Calibri" w:hAnsi="Arial" w:cs="Arial"/>
        </w:rPr>
        <w:t>s</w:t>
      </w:r>
      <w:r w:rsidR="00655524" w:rsidRPr="00201200">
        <w:rPr>
          <w:rFonts w:ascii="Arial" w:eastAsia="Calibri" w:hAnsi="Arial" w:cs="Arial"/>
        </w:rPr>
        <w:t xml:space="preserve"> </w:t>
      </w:r>
      <w:r w:rsidR="005A4274" w:rsidRPr="00201200">
        <w:rPr>
          <w:rFonts w:ascii="Arial" w:eastAsia="Calibri" w:hAnsi="Arial" w:cs="Arial"/>
        </w:rPr>
        <w:t xml:space="preserve">and </w:t>
      </w:r>
      <w:r w:rsidR="005A3979" w:rsidRPr="00201200">
        <w:rPr>
          <w:rFonts w:ascii="Arial" w:eastAsia="Calibri" w:hAnsi="Arial" w:cs="Arial"/>
        </w:rPr>
        <w:t xml:space="preserve">recommend </w:t>
      </w:r>
      <w:r w:rsidR="00B24C2F" w:rsidRPr="00201200">
        <w:rPr>
          <w:rFonts w:ascii="Arial" w:eastAsia="Calibri" w:hAnsi="Arial" w:cs="Arial"/>
        </w:rPr>
        <w:t xml:space="preserve">discussing your </w:t>
      </w:r>
      <w:proofErr w:type="gramStart"/>
      <w:r w:rsidR="005A3F00" w:rsidRPr="00201200">
        <w:rPr>
          <w:rFonts w:ascii="Arial" w:eastAsia="Calibri" w:hAnsi="Arial" w:cs="Arial"/>
        </w:rPr>
        <w:t>particular circumstances</w:t>
      </w:r>
      <w:proofErr w:type="gramEnd"/>
      <w:r w:rsidR="005A3F00" w:rsidRPr="00201200">
        <w:rPr>
          <w:rFonts w:ascii="Arial" w:eastAsia="Calibri" w:hAnsi="Arial" w:cs="Arial"/>
        </w:rPr>
        <w:t xml:space="preserve"> </w:t>
      </w:r>
      <w:r w:rsidR="00C27DF8" w:rsidRPr="00201200">
        <w:rPr>
          <w:rFonts w:ascii="Arial" w:eastAsia="Calibri" w:hAnsi="Arial" w:cs="Arial"/>
        </w:rPr>
        <w:t>with us</w:t>
      </w:r>
      <w:r w:rsidR="00B24C2F" w:rsidRPr="00201200">
        <w:rPr>
          <w:rFonts w:ascii="Arial" w:eastAsia="Calibri" w:hAnsi="Arial" w:cs="Arial"/>
        </w:rPr>
        <w:t xml:space="preserve"> in more detail</w:t>
      </w:r>
      <w:r w:rsidR="005A3F00" w:rsidRPr="00201200">
        <w:rPr>
          <w:rFonts w:ascii="Arial" w:eastAsia="Calibri" w:hAnsi="Arial" w:cs="Arial"/>
        </w:rPr>
        <w:t>.</w:t>
      </w:r>
      <w:r w:rsidR="00B24C2F" w:rsidRPr="00201200">
        <w:rPr>
          <w:rFonts w:ascii="Arial" w:eastAsia="Calibri" w:hAnsi="Arial" w:cs="Arial"/>
        </w:rPr>
        <w:t xml:space="preserve"> </w:t>
      </w:r>
    </w:p>
    <w:p w14:paraId="30321745" w14:textId="2E9D6BF3" w:rsidR="00937D54" w:rsidRPr="00201200" w:rsidRDefault="00676791" w:rsidP="008F790E">
      <w:pPr>
        <w:spacing w:after="160" w:line="360" w:lineRule="auto"/>
        <w:rPr>
          <w:rFonts w:ascii="Arial" w:eastAsia="Calibri" w:hAnsi="Arial" w:cs="Arial"/>
          <w:b/>
          <w:bCs/>
        </w:rPr>
      </w:pPr>
      <w:r w:rsidRPr="00201200">
        <w:rPr>
          <w:rFonts w:ascii="Arial" w:eastAsia="Calibri" w:hAnsi="Arial" w:cs="Arial"/>
          <w:b/>
          <w:bCs/>
        </w:rPr>
        <w:t>Relief available</w:t>
      </w:r>
      <w:r w:rsidR="00854E80" w:rsidRPr="00201200">
        <w:rPr>
          <w:rFonts w:ascii="Arial" w:eastAsia="Calibri" w:hAnsi="Arial" w:cs="Arial"/>
          <w:b/>
          <w:bCs/>
        </w:rPr>
        <w:t xml:space="preserve"> </w:t>
      </w:r>
    </w:p>
    <w:p w14:paraId="368C5DDC" w14:textId="0C4A84BA" w:rsidR="00D23B5B" w:rsidRPr="00201200" w:rsidRDefault="00B53330" w:rsidP="008F790E">
      <w:pPr>
        <w:spacing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There are several r</w:t>
      </w:r>
      <w:r w:rsidR="00854E80" w:rsidRPr="00201200">
        <w:rPr>
          <w:rFonts w:ascii="Arial" w:eastAsia="Calibri" w:hAnsi="Arial" w:cs="Arial"/>
        </w:rPr>
        <w:t>ecently enacted</w:t>
      </w:r>
      <w:r w:rsidR="00507387" w:rsidRPr="00201200">
        <w:rPr>
          <w:rFonts w:ascii="Arial" w:eastAsia="Calibri" w:hAnsi="Arial" w:cs="Arial"/>
        </w:rPr>
        <w:t xml:space="preserve"> tax changes and </w:t>
      </w:r>
      <w:r w:rsidR="008827F8" w:rsidRPr="00201200">
        <w:rPr>
          <w:rFonts w:ascii="Arial" w:eastAsia="Calibri" w:hAnsi="Arial" w:cs="Arial"/>
        </w:rPr>
        <w:t>new</w:t>
      </w:r>
      <w:r w:rsidR="00507387" w:rsidRPr="00201200">
        <w:rPr>
          <w:rFonts w:ascii="Arial" w:eastAsia="Calibri" w:hAnsi="Arial" w:cs="Arial"/>
        </w:rPr>
        <w:t xml:space="preserve"> </w:t>
      </w:r>
      <w:r w:rsidR="008827F8" w:rsidRPr="00201200">
        <w:rPr>
          <w:rFonts w:ascii="Arial" w:eastAsia="Calibri" w:hAnsi="Arial" w:cs="Arial"/>
        </w:rPr>
        <w:t xml:space="preserve">or expanded </w:t>
      </w:r>
      <w:r w:rsidR="00507387" w:rsidRPr="00201200">
        <w:rPr>
          <w:rFonts w:ascii="Arial" w:eastAsia="Calibri" w:hAnsi="Arial" w:cs="Arial"/>
        </w:rPr>
        <w:t xml:space="preserve">benefits </w:t>
      </w:r>
      <w:r w:rsidR="008827F8" w:rsidRPr="00201200">
        <w:rPr>
          <w:rFonts w:ascii="Arial" w:eastAsia="Calibri" w:hAnsi="Arial" w:cs="Arial"/>
        </w:rPr>
        <w:t xml:space="preserve">that might be helpful </w:t>
      </w:r>
      <w:r w:rsidRPr="00201200">
        <w:rPr>
          <w:rFonts w:ascii="Arial" w:eastAsia="Calibri" w:hAnsi="Arial" w:cs="Arial"/>
        </w:rPr>
        <w:t xml:space="preserve">to you. </w:t>
      </w:r>
    </w:p>
    <w:p w14:paraId="7D5385B7" w14:textId="72AA9786" w:rsidR="00981514" w:rsidRPr="00201200" w:rsidRDefault="00DC7753" w:rsidP="00A871B0">
      <w:pPr>
        <w:spacing w:after="160" w:line="360" w:lineRule="auto"/>
        <w:rPr>
          <w:rFonts w:ascii="Arial" w:eastAsia="Calibri" w:hAnsi="Arial" w:cs="Arial"/>
          <w:u w:val="single"/>
        </w:rPr>
      </w:pPr>
      <w:r w:rsidRPr="00201200">
        <w:rPr>
          <w:rFonts w:ascii="Arial" w:eastAsia="Calibri" w:hAnsi="Arial" w:cs="Arial"/>
          <w:u w:val="single"/>
        </w:rPr>
        <w:t xml:space="preserve">Income tax </w:t>
      </w:r>
      <w:r w:rsidR="001120BB" w:rsidRPr="00201200">
        <w:rPr>
          <w:rFonts w:ascii="Arial" w:eastAsia="Calibri" w:hAnsi="Arial" w:cs="Arial"/>
          <w:u w:val="single"/>
        </w:rPr>
        <w:t xml:space="preserve">filing and </w:t>
      </w:r>
      <w:r w:rsidR="002F3015" w:rsidRPr="00201200">
        <w:rPr>
          <w:rFonts w:ascii="Arial" w:eastAsia="Calibri" w:hAnsi="Arial" w:cs="Arial"/>
          <w:u w:val="single"/>
        </w:rPr>
        <w:t>payment</w:t>
      </w:r>
      <w:r w:rsidR="001120BB" w:rsidRPr="00201200">
        <w:rPr>
          <w:rFonts w:ascii="Arial" w:eastAsia="Calibri" w:hAnsi="Arial" w:cs="Arial"/>
          <w:u w:val="single"/>
        </w:rPr>
        <w:t xml:space="preserve"> deadlines</w:t>
      </w:r>
    </w:p>
    <w:p w14:paraId="7B55BF20" w14:textId="3125BD34" w:rsidR="002A1BB0" w:rsidRPr="00201200" w:rsidRDefault="00D23B5B" w:rsidP="00722340">
      <w:pPr>
        <w:pStyle w:val="ListParagraph"/>
        <w:numPr>
          <w:ilvl w:val="0"/>
          <w:numId w:val="8"/>
        </w:numPr>
        <w:spacing w:before="160"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 xml:space="preserve">The IRS extended the </w:t>
      </w:r>
      <w:r w:rsidR="002A1BB0" w:rsidRPr="00201200">
        <w:rPr>
          <w:rFonts w:ascii="Arial" w:eastAsia="Calibri" w:hAnsi="Arial" w:cs="Arial"/>
        </w:rPr>
        <w:t>April 15, 2020</w:t>
      </w:r>
      <w:r w:rsidR="00EE2F58" w:rsidRPr="00201200">
        <w:rPr>
          <w:rFonts w:ascii="Arial" w:eastAsia="Calibri" w:hAnsi="Arial" w:cs="Arial"/>
        </w:rPr>
        <w:t xml:space="preserve"> filing and federal income tax payment deadline to July 15, 2020. However, w</w:t>
      </w:r>
      <w:r w:rsidR="00B77C9B" w:rsidRPr="00201200">
        <w:rPr>
          <w:rFonts w:ascii="Arial" w:eastAsia="Calibri" w:hAnsi="Arial" w:cs="Arial"/>
        </w:rPr>
        <w:t xml:space="preserve">e continue </w:t>
      </w:r>
      <w:r w:rsidR="00753D98" w:rsidRPr="00201200">
        <w:rPr>
          <w:rFonts w:ascii="Arial" w:eastAsia="Calibri" w:hAnsi="Arial" w:cs="Arial"/>
        </w:rPr>
        <w:t xml:space="preserve">to </w:t>
      </w:r>
      <w:r w:rsidR="00837FEF" w:rsidRPr="00201200">
        <w:rPr>
          <w:rFonts w:ascii="Arial" w:eastAsia="Calibri" w:hAnsi="Arial" w:cs="Arial"/>
        </w:rPr>
        <w:t>work on filing</w:t>
      </w:r>
      <w:r w:rsidR="00753D98" w:rsidRPr="00201200">
        <w:rPr>
          <w:rFonts w:ascii="Arial" w:eastAsia="Calibri" w:hAnsi="Arial" w:cs="Arial"/>
        </w:rPr>
        <w:t xml:space="preserve"> returns as </w:t>
      </w:r>
      <w:r w:rsidR="00EF4B1D" w:rsidRPr="00201200">
        <w:rPr>
          <w:rFonts w:ascii="Arial" w:eastAsia="Calibri" w:hAnsi="Arial" w:cs="Arial"/>
        </w:rPr>
        <w:t xml:space="preserve">soon as </w:t>
      </w:r>
      <w:r w:rsidR="00753D98" w:rsidRPr="00201200">
        <w:rPr>
          <w:rFonts w:ascii="Arial" w:eastAsia="Calibri" w:hAnsi="Arial" w:cs="Arial"/>
        </w:rPr>
        <w:t>possible</w:t>
      </w:r>
      <w:r w:rsidR="003C612E" w:rsidRPr="00201200">
        <w:rPr>
          <w:rFonts w:ascii="Arial" w:eastAsia="Calibri" w:hAnsi="Arial" w:cs="Arial"/>
        </w:rPr>
        <w:t>.</w:t>
      </w:r>
      <w:r w:rsidR="00F5410D" w:rsidRPr="00201200">
        <w:rPr>
          <w:rFonts w:ascii="Arial" w:eastAsia="Calibri" w:hAnsi="Arial" w:cs="Arial"/>
        </w:rPr>
        <w:t xml:space="preserve"> </w:t>
      </w:r>
    </w:p>
    <w:p w14:paraId="6BE2D3E6" w14:textId="14F0AA3B" w:rsidR="001E7DEF" w:rsidRPr="00201200" w:rsidRDefault="00E36AD1" w:rsidP="00D23B5B">
      <w:pPr>
        <w:pStyle w:val="ListParagraph"/>
        <w:numPr>
          <w:ilvl w:val="0"/>
          <w:numId w:val="8"/>
        </w:numPr>
        <w:spacing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First quarter estimated tax payment</w:t>
      </w:r>
      <w:r w:rsidR="00BC1A64" w:rsidRPr="00201200">
        <w:rPr>
          <w:rFonts w:ascii="Arial" w:eastAsia="Calibri" w:hAnsi="Arial" w:cs="Arial"/>
        </w:rPr>
        <w:t>s</w:t>
      </w:r>
      <w:r w:rsidRPr="00201200">
        <w:rPr>
          <w:rFonts w:ascii="Arial" w:eastAsia="Calibri" w:hAnsi="Arial" w:cs="Arial"/>
        </w:rPr>
        <w:t xml:space="preserve"> </w:t>
      </w:r>
      <w:r w:rsidR="00C86D16" w:rsidRPr="00201200">
        <w:rPr>
          <w:rFonts w:ascii="Arial" w:eastAsia="Calibri" w:hAnsi="Arial" w:cs="Arial"/>
        </w:rPr>
        <w:t>usually</w:t>
      </w:r>
      <w:r w:rsidRPr="00201200">
        <w:rPr>
          <w:rFonts w:ascii="Arial" w:eastAsia="Calibri" w:hAnsi="Arial" w:cs="Arial"/>
        </w:rPr>
        <w:t xml:space="preserve"> due April 15, 2020 are now extended </w:t>
      </w:r>
      <w:r w:rsidR="00DE1356" w:rsidRPr="00201200">
        <w:rPr>
          <w:rFonts w:ascii="Arial" w:eastAsia="Calibri" w:hAnsi="Arial" w:cs="Arial"/>
        </w:rPr>
        <w:t>to July 15, 2020.</w:t>
      </w:r>
      <w:r w:rsidR="002349DE" w:rsidRPr="00201200">
        <w:rPr>
          <w:rFonts w:ascii="Arial" w:eastAsia="Calibri" w:hAnsi="Arial" w:cs="Arial"/>
        </w:rPr>
        <w:t xml:space="preserve"> </w:t>
      </w:r>
    </w:p>
    <w:p w14:paraId="4F0F996F" w14:textId="1AB715B8" w:rsidR="00DC7753" w:rsidRPr="00201200" w:rsidRDefault="0047368C" w:rsidP="00D23B5B">
      <w:pPr>
        <w:pStyle w:val="ListParagraph"/>
        <w:numPr>
          <w:ilvl w:val="0"/>
          <w:numId w:val="8"/>
        </w:numPr>
        <w:spacing w:after="160" w:line="360" w:lineRule="auto"/>
        <w:rPr>
          <w:rFonts w:ascii="Arial" w:eastAsia="Calibri" w:hAnsi="Arial" w:cs="Arial"/>
          <w:highlight w:val="yellow"/>
        </w:rPr>
      </w:pPr>
      <w:r w:rsidRPr="00201200">
        <w:rPr>
          <w:rFonts w:ascii="Arial" w:eastAsia="Calibri" w:hAnsi="Arial" w:cs="Arial"/>
          <w:highlight w:val="yellow"/>
        </w:rPr>
        <w:t>[</w:t>
      </w:r>
      <w:r w:rsidR="00DC7753" w:rsidRPr="00201200">
        <w:rPr>
          <w:rFonts w:ascii="Arial" w:eastAsia="Calibri" w:hAnsi="Arial" w:cs="Arial"/>
          <w:highlight w:val="yellow"/>
        </w:rPr>
        <w:t>Add in state-specific information</w:t>
      </w:r>
      <w:r w:rsidR="00DC7753" w:rsidRPr="00201200">
        <w:rPr>
          <w:rFonts w:ascii="Arial" w:eastAsia="Calibri" w:hAnsi="Arial" w:cs="Arial"/>
          <w:b/>
          <w:highlight w:val="yellow"/>
        </w:rPr>
        <w:t xml:space="preserve">. </w:t>
      </w:r>
      <w:r w:rsidR="00DC7753" w:rsidRPr="00201200">
        <w:rPr>
          <w:rFonts w:ascii="Arial" w:eastAsia="Calibri" w:hAnsi="Arial" w:cs="Arial"/>
          <w:highlight w:val="yellow"/>
        </w:rPr>
        <w:t xml:space="preserve">You’ll find information on state tax filing guidance at </w:t>
      </w:r>
      <w:hyperlink r:id="rId11" w:history="1">
        <w:r w:rsidR="00601E46" w:rsidRPr="00201200">
          <w:rPr>
            <w:rStyle w:val="Hyperlink"/>
            <w:rFonts w:ascii="Arial" w:hAnsi="Arial" w:cs="Arial"/>
            <w:highlight w:val="yellow"/>
          </w:rPr>
          <w:t>aicpa.org/covid19tax</w:t>
        </w:r>
      </w:hyperlink>
      <w:r w:rsidR="00C61039" w:rsidRPr="00201200">
        <w:rPr>
          <w:rStyle w:val="Hyperlink"/>
          <w:rFonts w:ascii="Arial" w:hAnsi="Arial" w:cs="Arial"/>
          <w:color w:val="auto"/>
          <w:highlight w:val="yellow"/>
          <w:u w:val="none"/>
        </w:rPr>
        <w:t>.</w:t>
      </w:r>
      <w:r w:rsidRPr="00201200">
        <w:rPr>
          <w:rFonts w:ascii="Arial" w:hAnsi="Arial" w:cs="Arial"/>
          <w:highlight w:val="yellow"/>
        </w:rPr>
        <w:t>]</w:t>
      </w:r>
    </w:p>
    <w:p w14:paraId="220C3668" w14:textId="396F01F3" w:rsidR="00D67CC4" w:rsidRPr="00201200" w:rsidRDefault="003E5EAF" w:rsidP="00AD32CC">
      <w:pPr>
        <w:spacing w:line="360" w:lineRule="auto"/>
        <w:rPr>
          <w:rFonts w:ascii="Arial" w:hAnsi="Arial" w:cs="Arial"/>
          <w:u w:val="single"/>
        </w:rPr>
      </w:pPr>
      <w:r w:rsidRPr="00201200">
        <w:rPr>
          <w:rFonts w:ascii="Arial" w:hAnsi="Arial" w:cs="Arial"/>
          <w:u w:val="single"/>
        </w:rPr>
        <w:t xml:space="preserve">Employee retention and payroll tax </w:t>
      </w:r>
      <w:r w:rsidR="00346B99" w:rsidRPr="00201200">
        <w:rPr>
          <w:rFonts w:ascii="Arial" w:hAnsi="Arial" w:cs="Arial"/>
          <w:u w:val="single"/>
        </w:rPr>
        <w:t>credits</w:t>
      </w:r>
    </w:p>
    <w:p w14:paraId="26AC7179" w14:textId="56652065" w:rsidR="007A5BEE" w:rsidRPr="00201200" w:rsidRDefault="005807E0" w:rsidP="00722340">
      <w:pPr>
        <w:pStyle w:val="ListParagraph"/>
        <w:numPr>
          <w:ilvl w:val="0"/>
          <w:numId w:val="8"/>
        </w:numPr>
        <w:spacing w:before="160" w:line="360" w:lineRule="auto"/>
        <w:rPr>
          <w:rFonts w:ascii="Arial" w:hAnsi="Arial" w:cs="Arial"/>
        </w:rPr>
      </w:pPr>
      <w:r w:rsidRPr="00201200">
        <w:rPr>
          <w:rFonts w:ascii="Arial" w:hAnsi="Arial" w:cs="Arial"/>
        </w:rPr>
        <w:t xml:space="preserve">A refundable </w:t>
      </w:r>
      <w:r w:rsidR="00984E55" w:rsidRPr="00201200">
        <w:rPr>
          <w:rFonts w:ascii="Arial" w:hAnsi="Arial" w:cs="Arial"/>
        </w:rPr>
        <w:t xml:space="preserve">tax credit has been created to </w:t>
      </w:r>
      <w:r w:rsidR="006D1783" w:rsidRPr="00201200">
        <w:rPr>
          <w:rFonts w:ascii="Arial" w:hAnsi="Arial" w:cs="Arial"/>
        </w:rPr>
        <w:t xml:space="preserve">assist employers in </w:t>
      </w:r>
      <w:r w:rsidR="00164E00" w:rsidRPr="00201200">
        <w:rPr>
          <w:rFonts w:ascii="Arial" w:hAnsi="Arial" w:cs="Arial"/>
        </w:rPr>
        <w:t>retaining employe</w:t>
      </w:r>
      <w:r w:rsidR="007F6DDA" w:rsidRPr="00201200">
        <w:rPr>
          <w:rFonts w:ascii="Arial" w:hAnsi="Arial" w:cs="Arial"/>
        </w:rPr>
        <w:t>e</w:t>
      </w:r>
      <w:r w:rsidR="00164E00" w:rsidRPr="00201200">
        <w:rPr>
          <w:rFonts w:ascii="Arial" w:hAnsi="Arial" w:cs="Arial"/>
        </w:rPr>
        <w:t xml:space="preserve">s. </w:t>
      </w:r>
      <w:r w:rsidR="00AA70D5" w:rsidRPr="00201200">
        <w:rPr>
          <w:rFonts w:ascii="Arial" w:hAnsi="Arial" w:cs="Arial"/>
        </w:rPr>
        <w:t>The credit is computed a</w:t>
      </w:r>
      <w:r w:rsidR="00534DD7" w:rsidRPr="00201200">
        <w:rPr>
          <w:rFonts w:ascii="Arial" w:hAnsi="Arial" w:cs="Arial"/>
        </w:rPr>
        <w:t>t</w:t>
      </w:r>
      <w:r w:rsidR="00AA70D5" w:rsidRPr="00201200">
        <w:rPr>
          <w:rFonts w:ascii="Arial" w:hAnsi="Arial" w:cs="Arial"/>
        </w:rPr>
        <w:t xml:space="preserve"> 50% o</w:t>
      </w:r>
      <w:r w:rsidR="0060460E" w:rsidRPr="00201200">
        <w:rPr>
          <w:rFonts w:ascii="Arial" w:hAnsi="Arial" w:cs="Arial"/>
        </w:rPr>
        <w:t xml:space="preserve">f qualified </w:t>
      </w:r>
      <w:r w:rsidR="00AA70D5" w:rsidRPr="00201200">
        <w:rPr>
          <w:rFonts w:ascii="Arial" w:hAnsi="Arial" w:cs="Arial"/>
        </w:rPr>
        <w:t>wages</w:t>
      </w:r>
      <w:r w:rsidR="008E5612" w:rsidRPr="00201200">
        <w:rPr>
          <w:rFonts w:ascii="Arial" w:hAnsi="Arial" w:cs="Arial"/>
        </w:rPr>
        <w:t xml:space="preserve"> paid by eligible employers </w:t>
      </w:r>
      <w:r w:rsidR="00106B4A">
        <w:rPr>
          <w:rFonts w:ascii="Arial" w:hAnsi="Arial" w:cs="Arial"/>
        </w:rPr>
        <w:t xml:space="preserve">for </w:t>
      </w:r>
      <w:r w:rsidR="008E5612" w:rsidRPr="00201200">
        <w:rPr>
          <w:rFonts w:ascii="Arial" w:hAnsi="Arial" w:cs="Arial"/>
        </w:rPr>
        <w:t xml:space="preserve">up to $10,000 </w:t>
      </w:r>
      <w:r w:rsidR="0060460E" w:rsidRPr="00201200">
        <w:rPr>
          <w:rFonts w:ascii="Arial" w:hAnsi="Arial" w:cs="Arial"/>
        </w:rPr>
        <w:t xml:space="preserve">paid to each employee </w:t>
      </w:r>
      <w:r w:rsidR="007F6DDA" w:rsidRPr="00201200">
        <w:rPr>
          <w:rFonts w:ascii="Arial" w:hAnsi="Arial" w:cs="Arial"/>
        </w:rPr>
        <w:t>between March 1</w:t>
      </w:r>
      <w:r w:rsidR="0060460E" w:rsidRPr="00201200">
        <w:rPr>
          <w:rFonts w:ascii="Arial" w:hAnsi="Arial" w:cs="Arial"/>
        </w:rPr>
        <w:t>3</w:t>
      </w:r>
      <w:r w:rsidR="007F6DDA" w:rsidRPr="00201200">
        <w:rPr>
          <w:rFonts w:ascii="Arial" w:hAnsi="Arial" w:cs="Arial"/>
        </w:rPr>
        <w:t xml:space="preserve">, 2020 </w:t>
      </w:r>
      <w:r w:rsidR="0056667C">
        <w:rPr>
          <w:rFonts w:ascii="Arial" w:hAnsi="Arial" w:cs="Arial"/>
        </w:rPr>
        <w:t xml:space="preserve">and Dec. 31, 2020. </w:t>
      </w:r>
    </w:p>
    <w:p w14:paraId="7E7A127C" w14:textId="30E77A82" w:rsidR="003A12DA" w:rsidRPr="001F4ED3" w:rsidRDefault="00FC0990" w:rsidP="001F4ED3">
      <w:pPr>
        <w:pStyle w:val="ListParagraph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</w:rPr>
      </w:pPr>
      <w:r w:rsidRPr="00FC0990">
        <w:rPr>
          <w:rFonts w:ascii="Arial" w:hAnsi="Arial" w:cs="Arial"/>
        </w:rPr>
        <w:t>Subject to limitations and exceptions, employers of less than 500 employees are required to provide mandatory</w:t>
      </w:r>
      <w:r>
        <w:rPr>
          <w:rFonts w:ascii="Arial" w:hAnsi="Arial" w:cs="Arial"/>
        </w:rPr>
        <w:t xml:space="preserve"> </w:t>
      </w:r>
      <w:r w:rsidRPr="00FC0990">
        <w:rPr>
          <w:rFonts w:ascii="Arial" w:hAnsi="Arial" w:cs="Arial"/>
        </w:rPr>
        <w:t>sick time and paid family leave but are eligible for payroll tax credits to offset the costs. Eligible self-employed</w:t>
      </w:r>
      <w:r w:rsidR="001F4ED3">
        <w:rPr>
          <w:rFonts w:ascii="Arial" w:hAnsi="Arial" w:cs="Arial"/>
        </w:rPr>
        <w:t xml:space="preserve"> </w:t>
      </w:r>
      <w:r w:rsidRPr="001F4ED3">
        <w:rPr>
          <w:rFonts w:ascii="Arial" w:hAnsi="Arial" w:cs="Arial"/>
        </w:rPr>
        <w:t>individuals also qualify for the credits. Healthcare providers and emergency responders are excluded; employers with fewer than 50 employees can be exempted.</w:t>
      </w:r>
    </w:p>
    <w:p w14:paraId="1C68A2C0" w14:textId="3A2A292A" w:rsidR="003432DA" w:rsidRPr="00201200" w:rsidRDefault="009F28F6" w:rsidP="00806A9A">
      <w:pPr>
        <w:pStyle w:val="ListParagraph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</w:rPr>
      </w:pPr>
      <w:r w:rsidRPr="00201200">
        <w:rPr>
          <w:rFonts w:ascii="Arial" w:hAnsi="Arial" w:cs="Arial"/>
        </w:rPr>
        <w:lastRenderedPageBreak/>
        <w:t xml:space="preserve">Employers (including self-employed individuals) </w:t>
      </w:r>
      <w:r w:rsidR="007F6DDA" w:rsidRPr="00201200">
        <w:rPr>
          <w:rFonts w:ascii="Arial" w:hAnsi="Arial" w:cs="Arial"/>
        </w:rPr>
        <w:t>will be</w:t>
      </w:r>
      <w:r w:rsidR="00BC0F6D" w:rsidRPr="00201200">
        <w:rPr>
          <w:rFonts w:ascii="Arial" w:hAnsi="Arial" w:cs="Arial"/>
        </w:rPr>
        <w:t xml:space="preserve"> able to postpone the employer’s share of Social Security </w:t>
      </w:r>
      <w:r w:rsidR="00A40601" w:rsidRPr="00201200">
        <w:rPr>
          <w:rFonts w:ascii="Arial" w:hAnsi="Arial" w:cs="Arial"/>
        </w:rPr>
        <w:t>taxes through the end of this year. The delayed payment</w:t>
      </w:r>
      <w:r w:rsidR="00567878" w:rsidRPr="00201200">
        <w:rPr>
          <w:rFonts w:ascii="Arial" w:hAnsi="Arial" w:cs="Arial"/>
        </w:rPr>
        <w:t>s are due in two equal payment</w:t>
      </w:r>
      <w:r w:rsidR="00131B30" w:rsidRPr="00201200">
        <w:rPr>
          <w:rFonts w:ascii="Arial" w:hAnsi="Arial" w:cs="Arial"/>
        </w:rPr>
        <w:t xml:space="preserve">s, one due </w:t>
      </w:r>
      <w:r w:rsidR="00A067DD" w:rsidRPr="00201200">
        <w:rPr>
          <w:rFonts w:ascii="Arial" w:hAnsi="Arial" w:cs="Arial"/>
        </w:rPr>
        <w:t xml:space="preserve">Dec. </w:t>
      </w:r>
      <w:r w:rsidR="00131B30" w:rsidRPr="00201200">
        <w:rPr>
          <w:rFonts w:ascii="Arial" w:hAnsi="Arial" w:cs="Arial"/>
        </w:rPr>
        <w:t>31, 2021</w:t>
      </w:r>
      <w:r w:rsidR="00A067DD" w:rsidRPr="00201200">
        <w:rPr>
          <w:rFonts w:ascii="Arial" w:hAnsi="Arial" w:cs="Arial"/>
        </w:rPr>
        <w:t xml:space="preserve"> and </w:t>
      </w:r>
      <w:r w:rsidR="00AD4ADD" w:rsidRPr="00201200">
        <w:rPr>
          <w:rFonts w:ascii="Arial" w:hAnsi="Arial" w:cs="Arial"/>
        </w:rPr>
        <w:t xml:space="preserve">the second due </w:t>
      </w:r>
      <w:r w:rsidR="00A067DD" w:rsidRPr="00201200">
        <w:rPr>
          <w:rFonts w:ascii="Arial" w:hAnsi="Arial" w:cs="Arial"/>
        </w:rPr>
        <w:t xml:space="preserve">Dec. </w:t>
      </w:r>
      <w:r w:rsidR="00AD4ADD" w:rsidRPr="00201200">
        <w:rPr>
          <w:rFonts w:ascii="Arial" w:hAnsi="Arial" w:cs="Arial"/>
        </w:rPr>
        <w:t>31, 2022</w:t>
      </w:r>
      <w:r w:rsidR="009E5611" w:rsidRPr="00201200">
        <w:rPr>
          <w:rFonts w:ascii="Arial" w:hAnsi="Arial" w:cs="Arial"/>
        </w:rPr>
        <w:t>.</w:t>
      </w:r>
    </w:p>
    <w:p w14:paraId="4ABBAB79" w14:textId="77777777" w:rsidR="009B77B4" w:rsidRPr="00201200" w:rsidRDefault="009B77B4" w:rsidP="00AD32CC">
      <w:pPr>
        <w:spacing w:line="360" w:lineRule="auto"/>
        <w:rPr>
          <w:rFonts w:ascii="Arial" w:hAnsi="Arial" w:cs="Arial"/>
          <w:u w:val="single"/>
        </w:rPr>
      </w:pPr>
    </w:p>
    <w:p w14:paraId="5E0996D9" w14:textId="0519D2E1" w:rsidR="00D67CC4" w:rsidRPr="00201200" w:rsidRDefault="00D570BA" w:rsidP="00AD32CC">
      <w:pPr>
        <w:spacing w:line="360" w:lineRule="auto"/>
        <w:rPr>
          <w:rFonts w:ascii="Arial" w:hAnsi="Arial" w:cs="Arial"/>
          <w:u w:val="single"/>
        </w:rPr>
      </w:pPr>
      <w:r w:rsidRPr="00201200">
        <w:rPr>
          <w:rFonts w:ascii="Arial" w:hAnsi="Arial" w:cs="Arial"/>
          <w:u w:val="single"/>
        </w:rPr>
        <w:t>Small Business Administration (SBA) loans</w:t>
      </w:r>
    </w:p>
    <w:p w14:paraId="396EE9A8" w14:textId="7A9997B5" w:rsidR="007B7332" w:rsidRPr="00CF207C" w:rsidRDefault="00912D65" w:rsidP="00CF207C">
      <w:pPr>
        <w:pStyle w:val="ListParagraph"/>
        <w:numPr>
          <w:ilvl w:val="0"/>
          <w:numId w:val="16"/>
        </w:numPr>
        <w:spacing w:before="160" w:line="360" w:lineRule="auto"/>
        <w:rPr>
          <w:rFonts w:ascii="Arial" w:hAnsi="Arial" w:cs="Arial"/>
          <w:u w:val="single"/>
        </w:rPr>
      </w:pPr>
      <w:r w:rsidRPr="00201200">
        <w:rPr>
          <w:rFonts w:ascii="Arial" w:hAnsi="Arial" w:cs="Arial"/>
        </w:rPr>
        <w:t>Small business</w:t>
      </w:r>
      <w:r w:rsidR="00284FEF">
        <w:rPr>
          <w:rFonts w:ascii="Arial" w:hAnsi="Arial" w:cs="Arial"/>
        </w:rPr>
        <w:t xml:space="preserve">es </w:t>
      </w:r>
      <w:r w:rsidRPr="00201200">
        <w:rPr>
          <w:rFonts w:ascii="Arial" w:hAnsi="Arial" w:cs="Arial"/>
        </w:rPr>
        <w:t xml:space="preserve">are eligible to apply for an Economic Injury Disaster Loan </w:t>
      </w:r>
      <w:r w:rsidR="00B33C6D">
        <w:rPr>
          <w:rFonts w:ascii="Arial" w:hAnsi="Arial" w:cs="Arial"/>
        </w:rPr>
        <w:t>grant</w:t>
      </w:r>
      <w:r w:rsidRPr="00201200">
        <w:rPr>
          <w:rFonts w:ascii="Arial" w:hAnsi="Arial" w:cs="Arial"/>
        </w:rPr>
        <w:t xml:space="preserve"> of up to $10,000.</w:t>
      </w:r>
      <w:r w:rsidR="00166666" w:rsidRPr="00201200">
        <w:rPr>
          <w:rFonts w:ascii="Arial" w:hAnsi="Arial" w:cs="Arial"/>
        </w:rPr>
        <w:t xml:space="preserve"> </w:t>
      </w:r>
      <w:r w:rsidR="007B7332" w:rsidRPr="00CF207C">
        <w:rPr>
          <w:rFonts w:ascii="Arial" w:hAnsi="Arial" w:cs="Arial"/>
        </w:rPr>
        <w:t xml:space="preserve">Funds </w:t>
      </w:r>
      <w:r w:rsidR="003F213C" w:rsidRPr="00CF207C">
        <w:rPr>
          <w:rFonts w:ascii="Arial" w:hAnsi="Arial" w:cs="Arial"/>
        </w:rPr>
        <w:t>should</w:t>
      </w:r>
      <w:r w:rsidR="007B7332" w:rsidRPr="00CF207C">
        <w:rPr>
          <w:rFonts w:ascii="Arial" w:hAnsi="Arial" w:cs="Arial"/>
        </w:rPr>
        <w:t xml:space="preserve"> be made available within three days of a successful application, and this </w:t>
      </w:r>
      <w:r w:rsidR="003F213C" w:rsidRPr="00CF207C">
        <w:rPr>
          <w:rFonts w:ascii="Arial" w:hAnsi="Arial" w:cs="Arial"/>
        </w:rPr>
        <w:t>grant</w:t>
      </w:r>
      <w:r w:rsidR="007B7332" w:rsidRPr="00CF207C">
        <w:rPr>
          <w:rFonts w:ascii="Arial" w:hAnsi="Arial" w:cs="Arial"/>
        </w:rPr>
        <w:t xml:space="preserve"> will not have to be repaid.</w:t>
      </w:r>
    </w:p>
    <w:p w14:paraId="58E4E120" w14:textId="04B6FE37" w:rsidR="00CF207C" w:rsidRPr="00CF207C" w:rsidRDefault="00395F49" w:rsidP="00CF207C">
      <w:pPr>
        <w:pStyle w:val="ListParagraph"/>
        <w:numPr>
          <w:ilvl w:val="0"/>
          <w:numId w:val="16"/>
        </w:numPr>
        <w:spacing w:before="16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Small business</w:t>
      </w:r>
      <w:r w:rsidR="00284FE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may also apply for a loan through the Payroll Protection Program.</w:t>
      </w:r>
      <w:r w:rsidR="00284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program is designed to help provide capital to cover the cost of retaining employees. </w:t>
      </w:r>
      <w:r w:rsidR="002F5F8A">
        <w:rPr>
          <w:rFonts w:ascii="Arial" w:hAnsi="Arial" w:cs="Arial"/>
        </w:rPr>
        <w:t xml:space="preserve">If certain criteria are met, </w:t>
      </w:r>
      <w:r w:rsidR="00B75864">
        <w:rPr>
          <w:rFonts w:ascii="Arial" w:hAnsi="Arial" w:cs="Arial"/>
        </w:rPr>
        <w:t xml:space="preserve">the loan can be forgiven. </w:t>
      </w:r>
      <w:r>
        <w:rPr>
          <w:rFonts w:ascii="Arial" w:hAnsi="Arial" w:cs="Arial"/>
        </w:rPr>
        <w:t xml:space="preserve"> </w:t>
      </w:r>
    </w:p>
    <w:p w14:paraId="6BF09D71" w14:textId="5D43DD99" w:rsidR="00100850" w:rsidRPr="00201200" w:rsidRDefault="009478D6" w:rsidP="0072234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u w:val="single"/>
        </w:rPr>
      </w:pPr>
      <w:r w:rsidRPr="00201200">
        <w:rPr>
          <w:rFonts w:ascii="Arial" w:hAnsi="Arial" w:cs="Arial"/>
        </w:rPr>
        <w:t xml:space="preserve">Other </w:t>
      </w:r>
      <w:r w:rsidR="000B082E" w:rsidRPr="00201200">
        <w:rPr>
          <w:rFonts w:ascii="Arial" w:hAnsi="Arial" w:cs="Arial"/>
        </w:rPr>
        <w:t xml:space="preserve">SBA programs are also available. </w:t>
      </w:r>
      <w:r w:rsidR="00100850" w:rsidRPr="00201200">
        <w:rPr>
          <w:rFonts w:ascii="Arial" w:hAnsi="Arial" w:cs="Arial"/>
        </w:rPr>
        <w:t xml:space="preserve">For more guidance, see </w:t>
      </w:r>
      <w:hyperlink r:id="rId12" w:history="1">
        <w:r w:rsidR="00227F70" w:rsidRPr="00201200">
          <w:rPr>
            <w:rStyle w:val="Hyperlink"/>
            <w:rFonts w:ascii="Arial" w:hAnsi="Arial" w:cs="Arial"/>
          </w:rPr>
          <w:t xml:space="preserve">SBA’s </w:t>
        </w:r>
        <w:r w:rsidR="00420B22">
          <w:rPr>
            <w:rStyle w:val="Hyperlink"/>
            <w:rFonts w:ascii="Arial" w:hAnsi="Arial" w:cs="Arial"/>
          </w:rPr>
          <w:t>C</w:t>
        </w:r>
        <w:r w:rsidR="009B5471" w:rsidRPr="00201200">
          <w:rPr>
            <w:rStyle w:val="Hyperlink"/>
            <w:rFonts w:ascii="Arial" w:hAnsi="Arial" w:cs="Arial"/>
          </w:rPr>
          <w:t xml:space="preserve">oronavirus </w:t>
        </w:r>
        <w:r w:rsidR="00420B22">
          <w:rPr>
            <w:rStyle w:val="Hyperlink"/>
            <w:rFonts w:ascii="Arial" w:hAnsi="Arial" w:cs="Arial"/>
          </w:rPr>
          <w:t>S</w:t>
        </w:r>
        <w:r w:rsidR="009B5471" w:rsidRPr="00201200">
          <w:rPr>
            <w:rStyle w:val="Hyperlink"/>
            <w:rFonts w:ascii="Arial" w:hAnsi="Arial" w:cs="Arial"/>
          </w:rPr>
          <w:t xml:space="preserve">mall </w:t>
        </w:r>
        <w:r w:rsidR="00420B22">
          <w:rPr>
            <w:rStyle w:val="Hyperlink"/>
            <w:rFonts w:ascii="Arial" w:hAnsi="Arial" w:cs="Arial"/>
          </w:rPr>
          <w:t>B</w:t>
        </w:r>
        <w:r w:rsidR="009B5471" w:rsidRPr="00201200">
          <w:rPr>
            <w:rStyle w:val="Hyperlink"/>
            <w:rFonts w:ascii="Arial" w:hAnsi="Arial" w:cs="Arial"/>
          </w:rPr>
          <w:t xml:space="preserve">usiness </w:t>
        </w:r>
        <w:r w:rsidR="00420B22">
          <w:rPr>
            <w:rStyle w:val="Hyperlink"/>
            <w:rFonts w:ascii="Arial" w:hAnsi="Arial" w:cs="Arial"/>
          </w:rPr>
          <w:t>G</w:t>
        </w:r>
        <w:r w:rsidR="009B5471" w:rsidRPr="00201200">
          <w:rPr>
            <w:rStyle w:val="Hyperlink"/>
            <w:rFonts w:ascii="Arial" w:hAnsi="Arial" w:cs="Arial"/>
          </w:rPr>
          <w:t xml:space="preserve">uidance and </w:t>
        </w:r>
        <w:r w:rsidR="00420B22">
          <w:rPr>
            <w:rStyle w:val="Hyperlink"/>
            <w:rFonts w:ascii="Arial" w:hAnsi="Arial" w:cs="Arial"/>
          </w:rPr>
          <w:t>L</w:t>
        </w:r>
        <w:r w:rsidR="009B5471" w:rsidRPr="00201200">
          <w:rPr>
            <w:rStyle w:val="Hyperlink"/>
            <w:rFonts w:ascii="Arial" w:hAnsi="Arial" w:cs="Arial"/>
          </w:rPr>
          <w:t xml:space="preserve">oan </w:t>
        </w:r>
        <w:r w:rsidR="00420B22">
          <w:rPr>
            <w:rStyle w:val="Hyperlink"/>
            <w:rFonts w:ascii="Arial" w:hAnsi="Arial" w:cs="Arial"/>
          </w:rPr>
          <w:t>R</w:t>
        </w:r>
        <w:r w:rsidR="009B5471" w:rsidRPr="00201200">
          <w:rPr>
            <w:rStyle w:val="Hyperlink"/>
            <w:rFonts w:ascii="Arial" w:hAnsi="Arial" w:cs="Arial"/>
          </w:rPr>
          <w:t>esources</w:t>
        </w:r>
      </w:hyperlink>
      <w:r w:rsidR="00227F70" w:rsidRPr="00201200">
        <w:rPr>
          <w:rFonts w:ascii="Arial" w:hAnsi="Arial" w:cs="Arial"/>
        </w:rPr>
        <w:t>.</w:t>
      </w:r>
      <w:r w:rsidR="009B5471" w:rsidRPr="00201200">
        <w:rPr>
          <w:rFonts w:ascii="Arial" w:hAnsi="Arial" w:cs="Arial"/>
        </w:rPr>
        <w:t xml:space="preserve"> </w:t>
      </w:r>
    </w:p>
    <w:p w14:paraId="4F84E568" w14:textId="090FAD10" w:rsidR="007F5A23" w:rsidRPr="00201200" w:rsidRDefault="007F5A23" w:rsidP="00722340">
      <w:pPr>
        <w:spacing w:before="160" w:after="160" w:line="360" w:lineRule="auto"/>
        <w:rPr>
          <w:rFonts w:ascii="Arial" w:hAnsi="Arial" w:cs="Arial"/>
          <w:u w:val="single"/>
        </w:rPr>
      </w:pPr>
      <w:r w:rsidRPr="00201200">
        <w:rPr>
          <w:rFonts w:ascii="Arial" w:hAnsi="Arial" w:cs="Arial"/>
          <w:u w:val="single"/>
        </w:rPr>
        <w:t xml:space="preserve">Other </w:t>
      </w:r>
      <w:r w:rsidR="005F4388" w:rsidRPr="00201200">
        <w:rPr>
          <w:rFonts w:ascii="Arial" w:hAnsi="Arial" w:cs="Arial"/>
          <w:u w:val="single"/>
        </w:rPr>
        <w:t>b</w:t>
      </w:r>
      <w:r w:rsidRPr="00201200">
        <w:rPr>
          <w:rFonts w:ascii="Arial" w:hAnsi="Arial" w:cs="Arial"/>
          <w:u w:val="single"/>
        </w:rPr>
        <w:t xml:space="preserve">usiness </w:t>
      </w:r>
      <w:r w:rsidR="005F4388" w:rsidRPr="00201200">
        <w:rPr>
          <w:rFonts w:ascii="Arial" w:hAnsi="Arial" w:cs="Arial"/>
          <w:u w:val="single"/>
        </w:rPr>
        <w:t>p</w:t>
      </w:r>
      <w:r w:rsidRPr="00201200">
        <w:rPr>
          <w:rFonts w:ascii="Arial" w:hAnsi="Arial" w:cs="Arial"/>
          <w:u w:val="single"/>
        </w:rPr>
        <w:t>rovisions</w:t>
      </w:r>
    </w:p>
    <w:p w14:paraId="43CE9445" w14:textId="726F4787" w:rsidR="00A97AEE" w:rsidRPr="00201200" w:rsidRDefault="000B082E" w:rsidP="000B082E">
      <w:pPr>
        <w:pStyle w:val="NormalWeb"/>
        <w:numPr>
          <w:ilvl w:val="0"/>
          <w:numId w:val="8"/>
        </w:numPr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201200">
        <w:rPr>
          <w:rFonts w:ascii="Arial" w:eastAsiaTheme="minorHAnsi" w:hAnsi="Arial" w:cs="Arial"/>
          <w:sz w:val="22"/>
          <w:szCs w:val="22"/>
        </w:rPr>
        <w:t xml:space="preserve">Unfortunately, many businesses are facing losses due to the economic impacts from the pandemic. </w:t>
      </w:r>
      <w:r w:rsidR="00A97AEE" w:rsidRPr="00201200">
        <w:rPr>
          <w:rFonts w:ascii="Arial" w:eastAsiaTheme="minorHAnsi" w:hAnsi="Arial" w:cs="Arial"/>
          <w:sz w:val="22"/>
          <w:szCs w:val="22"/>
        </w:rPr>
        <w:t xml:space="preserve">For losses arising in tax years 2018, 2019 and 2020, a five-year carryback is </w:t>
      </w:r>
      <w:r w:rsidR="000F68A6" w:rsidRPr="00201200">
        <w:rPr>
          <w:rFonts w:ascii="Arial" w:eastAsiaTheme="minorHAnsi" w:hAnsi="Arial" w:cs="Arial"/>
          <w:sz w:val="22"/>
          <w:szCs w:val="22"/>
        </w:rPr>
        <w:t xml:space="preserve">now </w:t>
      </w:r>
      <w:r w:rsidR="00A97AEE" w:rsidRPr="00201200">
        <w:rPr>
          <w:rFonts w:ascii="Arial" w:eastAsiaTheme="minorHAnsi" w:hAnsi="Arial" w:cs="Arial"/>
          <w:sz w:val="22"/>
          <w:szCs w:val="22"/>
        </w:rPr>
        <w:t>allowed</w:t>
      </w:r>
      <w:r w:rsidR="000F68A6" w:rsidRPr="00201200">
        <w:rPr>
          <w:rFonts w:ascii="Arial" w:eastAsiaTheme="minorHAnsi" w:hAnsi="Arial" w:cs="Arial"/>
          <w:sz w:val="22"/>
          <w:szCs w:val="22"/>
        </w:rPr>
        <w:t xml:space="preserve"> to help businesses</w:t>
      </w:r>
      <w:r w:rsidR="00157DDA" w:rsidRPr="00201200">
        <w:rPr>
          <w:rFonts w:ascii="Arial" w:eastAsiaTheme="minorHAnsi" w:hAnsi="Arial" w:cs="Arial"/>
          <w:sz w:val="22"/>
          <w:szCs w:val="22"/>
        </w:rPr>
        <w:t xml:space="preserve"> recoup some of </w:t>
      </w:r>
      <w:r w:rsidR="0029436C">
        <w:rPr>
          <w:rFonts w:ascii="Arial" w:eastAsiaTheme="minorHAnsi" w:hAnsi="Arial" w:cs="Arial"/>
          <w:sz w:val="22"/>
          <w:szCs w:val="22"/>
        </w:rPr>
        <w:t>their</w:t>
      </w:r>
      <w:r w:rsidR="00157DDA" w:rsidRPr="00201200">
        <w:rPr>
          <w:rFonts w:ascii="Arial" w:eastAsiaTheme="minorHAnsi" w:hAnsi="Arial" w:cs="Arial"/>
          <w:sz w:val="22"/>
          <w:szCs w:val="22"/>
        </w:rPr>
        <w:t xml:space="preserve"> prior taxes</w:t>
      </w:r>
      <w:r w:rsidR="007C2B3D" w:rsidRPr="00201200">
        <w:rPr>
          <w:rFonts w:ascii="Arial" w:eastAsiaTheme="minorHAnsi" w:hAnsi="Arial" w:cs="Arial"/>
          <w:sz w:val="22"/>
          <w:szCs w:val="22"/>
        </w:rPr>
        <w:t>.</w:t>
      </w:r>
      <w:r w:rsidR="00A97AEE" w:rsidRPr="00201200">
        <w:rPr>
          <w:rFonts w:ascii="Arial" w:eastAsiaTheme="minorHAnsi" w:hAnsi="Arial" w:cs="Arial"/>
          <w:sz w:val="22"/>
          <w:szCs w:val="22"/>
        </w:rPr>
        <w:t xml:space="preserve"> </w:t>
      </w:r>
    </w:p>
    <w:p w14:paraId="0C3CA52D" w14:textId="2FFDF2C3" w:rsidR="007F6DDA" w:rsidRPr="00201200" w:rsidRDefault="007F5A23" w:rsidP="00661FEF">
      <w:pPr>
        <w:pStyle w:val="NormalWeb"/>
        <w:numPr>
          <w:ilvl w:val="0"/>
          <w:numId w:val="8"/>
        </w:numPr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201200">
        <w:rPr>
          <w:rFonts w:ascii="Arial" w:eastAsiaTheme="minorHAnsi" w:hAnsi="Arial" w:cs="Arial"/>
          <w:sz w:val="22"/>
          <w:szCs w:val="22"/>
        </w:rPr>
        <w:t xml:space="preserve">Interest expense deduction limitations </w:t>
      </w:r>
      <w:r w:rsidR="006F67CE" w:rsidRPr="00201200">
        <w:rPr>
          <w:rFonts w:ascii="Arial" w:eastAsiaTheme="minorHAnsi" w:hAnsi="Arial" w:cs="Arial"/>
          <w:sz w:val="22"/>
          <w:szCs w:val="22"/>
        </w:rPr>
        <w:t>are more taxpayer favorable</w:t>
      </w:r>
      <w:r w:rsidRPr="00201200">
        <w:rPr>
          <w:rFonts w:ascii="Arial" w:eastAsiaTheme="minorHAnsi" w:hAnsi="Arial" w:cs="Arial"/>
          <w:sz w:val="22"/>
          <w:szCs w:val="22"/>
        </w:rPr>
        <w:t xml:space="preserve">. Under </w:t>
      </w:r>
      <w:r w:rsidR="00454809" w:rsidRPr="00201200">
        <w:rPr>
          <w:rFonts w:ascii="Arial" w:eastAsiaTheme="minorHAnsi" w:hAnsi="Arial" w:cs="Arial"/>
          <w:sz w:val="22"/>
          <w:szCs w:val="22"/>
        </w:rPr>
        <w:t>prior legislation</w:t>
      </w:r>
      <w:r w:rsidRPr="00201200">
        <w:rPr>
          <w:rFonts w:ascii="Arial" w:eastAsiaTheme="minorHAnsi" w:hAnsi="Arial" w:cs="Arial"/>
          <w:sz w:val="22"/>
          <w:szCs w:val="22"/>
        </w:rPr>
        <w:t>, net interest expense was limited to 30% of adjusted taxable income. This limita</w:t>
      </w:r>
      <w:r w:rsidR="007F6DDA" w:rsidRPr="00201200">
        <w:rPr>
          <w:rFonts w:ascii="Arial" w:eastAsiaTheme="minorHAnsi" w:hAnsi="Arial" w:cs="Arial"/>
          <w:sz w:val="22"/>
          <w:szCs w:val="22"/>
        </w:rPr>
        <w:t xml:space="preserve">tion has been increased to 50% for </w:t>
      </w:r>
      <w:r w:rsidR="007B31BF" w:rsidRPr="00201200">
        <w:rPr>
          <w:rFonts w:ascii="Arial" w:eastAsiaTheme="minorHAnsi" w:hAnsi="Arial" w:cs="Arial"/>
          <w:sz w:val="22"/>
          <w:szCs w:val="22"/>
        </w:rPr>
        <w:t xml:space="preserve">tax years </w:t>
      </w:r>
      <w:r w:rsidR="007F6DDA" w:rsidRPr="00201200">
        <w:rPr>
          <w:rFonts w:ascii="Arial" w:eastAsiaTheme="minorHAnsi" w:hAnsi="Arial" w:cs="Arial"/>
          <w:sz w:val="22"/>
          <w:szCs w:val="22"/>
        </w:rPr>
        <w:t>2019 and 2020.</w:t>
      </w:r>
    </w:p>
    <w:p w14:paraId="15194DFB" w14:textId="5F328FBC" w:rsidR="00D67CC4" w:rsidRPr="00201200" w:rsidRDefault="007F6DDA" w:rsidP="008A1218">
      <w:pPr>
        <w:pStyle w:val="NormalWeb"/>
        <w:numPr>
          <w:ilvl w:val="0"/>
          <w:numId w:val="8"/>
        </w:numPr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201200">
        <w:rPr>
          <w:rFonts w:ascii="Arial" w:eastAsiaTheme="minorHAnsi" w:hAnsi="Arial" w:cs="Arial"/>
          <w:sz w:val="22"/>
          <w:szCs w:val="22"/>
        </w:rPr>
        <w:t>Depreciation modifications were made in connection with qualified improvement property</w:t>
      </w:r>
      <w:r w:rsidR="001D190B" w:rsidRPr="00201200">
        <w:rPr>
          <w:rFonts w:ascii="Arial" w:eastAsiaTheme="minorHAnsi" w:hAnsi="Arial" w:cs="Arial"/>
          <w:sz w:val="22"/>
          <w:szCs w:val="22"/>
        </w:rPr>
        <w:t xml:space="preserve"> to allow for a faster write-off</w:t>
      </w:r>
      <w:r w:rsidR="00EA64EB" w:rsidRPr="00201200">
        <w:rPr>
          <w:rFonts w:ascii="Arial" w:eastAsiaTheme="minorHAnsi" w:hAnsi="Arial" w:cs="Arial"/>
          <w:sz w:val="22"/>
          <w:szCs w:val="22"/>
        </w:rPr>
        <w:t xml:space="preserve"> of these assets</w:t>
      </w:r>
      <w:r w:rsidRPr="00201200">
        <w:rPr>
          <w:rFonts w:ascii="Arial" w:eastAsiaTheme="minorHAnsi" w:hAnsi="Arial" w:cs="Arial"/>
          <w:sz w:val="22"/>
          <w:szCs w:val="22"/>
        </w:rPr>
        <w:t xml:space="preserve">. Under </w:t>
      </w:r>
      <w:r w:rsidR="00AA1D4D" w:rsidRPr="00201200">
        <w:rPr>
          <w:rFonts w:ascii="Arial" w:eastAsiaTheme="minorHAnsi" w:hAnsi="Arial" w:cs="Arial"/>
          <w:sz w:val="22"/>
          <w:szCs w:val="22"/>
        </w:rPr>
        <w:t>prior legislation</w:t>
      </w:r>
      <w:r w:rsidRPr="00201200">
        <w:rPr>
          <w:rFonts w:ascii="Arial" w:eastAsiaTheme="minorHAnsi" w:hAnsi="Arial" w:cs="Arial"/>
          <w:sz w:val="22"/>
          <w:szCs w:val="22"/>
        </w:rPr>
        <w:t>, this type of property was required to be depreciated over 39 years. Under th</w:t>
      </w:r>
      <w:r w:rsidR="00B17632" w:rsidRPr="00201200">
        <w:rPr>
          <w:rFonts w:ascii="Arial" w:eastAsiaTheme="minorHAnsi" w:hAnsi="Arial" w:cs="Arial"/>
          <w:sz w:val="22"/>
          <w:szCs w:val="22"/>
        </w:rPr>
        <w:t>e recent legislation, this depreciation period has been reduced to 15 year</w:t>
      </w:r>
      <w:r w:rsidR="00DE213D" w:rsidRPr="00201200">
        <w:rPr>
          <w:rFonts w:ascii="Arial" w:eastAsiaTheme="minorHAnsi" w:hAnsi="Arial" w:cs="Arial"/>
          <w:sz w:val="22"/>
          <w:szCs w:val="22"/>
        </w:rPr>
        <w:t>s,</w:t>
      </w:r>
      <w:r w:rsidR="00B17632" w:rsidRPr="00201200">
        <w:rPr>
          <w:rFonts w:ascii="Arial" w:eastAsiaTheme="minorHAnsi" w:hAnsi="Arial" w:cs="Arial"/>
          <w:sz w:val="22"/>
          <w:szCs w:val="22"/>
        </w:rPr>
        <w:t xml:space="preserve"> and these assets will now be eligible for bonus depreciation which will allow for an immediate deduction of the entire cost of the property. </w:t>
      </w:r>
      <w:r w:rsidR="00D67CC4" w:rsidRPr="00201200">
        <w:rPr>
          <w:rFonts w:ascii="Arial" w:hAnsi="Arial" w:cs="Arial"/>
        </w:rPr>
        <w:t xml:space="preserve"> </w:t>
      </w:r>
    </w:p>
    <w:p w14:paraId="680C538B" w14:textId="77777777" w:rsidR="00996801" w:rsidRPr="00201200" w:rsidRDefault="00996801" w:rsidP="00A871B0">
      <w:pPr>
        <w:pStyle w:val="NormalWeb"/>
        <w:rPr>
          <w:rFonts w:ascii="Arial" w:eastAsia="Calibri" w:hAnsi="Arial" w:cs="Arial"/>
          <w:b/>
          <w:bCs/>
          <w:sz w:val="22"/>
          <w:szCs w:val="22"/>
        </w:rPr>
      </w:pPr>
      <w:r w:rsidRPr="00201200">
        <w:rPr>
          <w:rFonts w:ascii="Arial" w:eastAsia="Calibri" w:hAnsi="Arial" w:cs="Arial"/>
          <w:b/>
          <w:bCs/>
          <w:sz w:val="22"/>
          <w:szCs w:val="22"/>
        </w:rPr>
        <w:t xml:space="preserve">Protecting our clients and staff </w:t>
      </w:r>
    </w:p>
    <w:p w14:paraId="2A244C59" w14:textId="3038A77D" w:rsidR="00D900C2" w:rsidRPr="00201200" w:rsidRDefault="00742ADD" w:rsidP="00D900C2">
      <w:pPr>
        <w:spacing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There are</w:t>
      </w:r>
      <w:r w:rsidR="00D900C2" w:rsidRPr="00201200">
        <w:rPr>
          <w:rFonts w:ascii="Arial" w:eastAsia="Calibri" w:hAnsi="Arial" w:cs="Arial"/>
        </w:rPr>
        <w:t xml:space="preserve"> limitations on </w:t>
      </w:r>
      <w:r w:rsidRPr="00201200">
        <w:rPr>
          <w:rFonts w:ascii="Arial" w:eastAsia="Calibri" w:hAnsi="Arial" w:cs="Arial"/>
        </w:rPr>
        <w:t>our physical work environment due to COVID-19; however, w</w:t>
      </w:r>
      <w:r w:rsidR="00D900C2" w:rsidRPr="00201200">
        <w:rPr>
          <w:rFonts w:ascii="Arial" w:eastAsia="Calibri" w:hAnsi="Arial" w:cs="Arial"/>
        </w:rPr>
        <w:t>e’re working to minimize disruptions and impacts to you so that we can still offer the same level of superior service and support you have come to expect from our team.</w:t>
      </w:r>
    </w:p>
    <w:p w14:paraId="69057A17" w14:textId="3AF13C81" w:rsidR="006C276C" w:rsidRPr="00201200" w:rsidRDefault="00996801" w:rsidP="00996801">
      <w:pPr>
        <w:spacing w:after="160" w:line="360" w:lineRule="auto"/>
        <w:rPr>
          <w:rFonts w:ascii="Arial" w:eastAsia="Calibri" w:hAnsi="Arial" w:cs="Arial"/>
          <w:b/>
          <w:bCs/>
        </w:rPr>
      </w:pPr>
      <w:r w:rsidRPr="00201200">
        <w:rPr>
          <w:rFonts w:ascii="Arial" w:eastAsia="Calibri" w:hAnsi="Arial" w:cs="Arial"/>
        </w:rPr>
        <w:t>We have implemented procedures to protect the health and safety of our staff, clients and community including [</w:t>
      </w:r>
      <w:r w:rsidRPr="00201200">
        <w:rPr>
          <w:rFonts w:ascii="Arial" w:eastAsia="Calibri" w:hAnsi="Arial" w:cs="Arial"/>
          <w:highlight w:val="yellow"/>
        </w:rPr>
        <w:t xml:space="preserve">Add all that apply, such as: restricting/limiting access to our office(s), </w:t>
      </w:r>
      <w:r w:rsidRPr="00201200">
        <w:rPr>
          <w:rFonts w:ascii="Arial" w:eastAsia="Calibri" w:hAnsi="Arial" w:cs="Arial"/>
          <w:highlight w:val="yellow"/>
        </w:rPr>
        <w:lastRenderedPageBreak/>
        <w:t>restricting/reducing travel, providing health education and guidelines to keep our staff well, limiting the size of meetings, providing remote working solutions, implementing/enforcing the use of client portals, adding virtual communication channels to stay connected, implementing continuity plans, other measures…</w:t>
      </w:r>
      <w:r w:rsidRPr="00201200">
        <w:rPr>
          <w:rFonts w:ascii="Arial" w:eastAsia="Calibri" w:hAnsi="Arial" w:cs="Arial"/>
        </w:rPr>
        <w:t xml:space="preserve">] </w:t>
      </w:r>
    </w:p>
    <w:p w14:paraId="30687B88" w14:textId="74357463" w:rsidR="00996801" w:rsidRPr="00201200" w:rsidRDefault="00996801" w:rsidP="00996801">
      <w:pPr>
        <w:spacing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  <w:b/>
          <w:bCs/>
        </w:rPr>
        <w:t>Our firm is open to serve you</w:t>
      </w:r>
      <w:r w:rsidRPr="00201200">
        <w:rPr>
          <w:rFonts w:ascii="Arial" w:eastAsia="Calibri" w:hAnsi="Arial" w:cs="Arial"/>
        </w:rPr>
        <w:t xml:space="preserve"> </w:t>
      </w:r>
    </w:p>
    <w:p w14:paraId="3357ED18" w14:textId="77777777" w:rsidR="00996801" w:rsidRPr="00201200" w:rsidRDefault="00996801" w:rsidP="00996801">
      <w:pPr>
        <w:spacing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Our firm remains open and available to serve you. [</w:t>
      </w:r>
      <w:r w:rsidRPr="00201200">
        <w:rPr>
          <w:rFonts w:ascii="Arial" w:eastAsia="Calibri" w:hAnsi="Arial" w:cs="Arial"/>
          <w:highlight w:val="yellow"/>
        </w:rPr>
        <w:t>Address any updates to your firm’s hours or availability</w:t>
      </w:r>
      <w:r w:rsidRPr="00201200">
        <w:rPr>
          <w:rFonts w:ascii="Arial" w:eastAsia="Calibri" w:hAnsi="Arial" w:cs="Arial"/>
        </w:rPr>
        <w:t>.]</w:t>
      </w:r>
    </w:p>
    <w:p w14:paraId="64796CD0" w14:textId="046C3AE4" w:rsidR="00A12A3D" w:rsidRPr="00201200" w:rsidRDefault="00A12A3D" w:rsidP="001B7559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  <w:b/>
          <w:bCs/>
        </w:rPr>
      </w:pPr>
      <w:r w:rsidRPr="00201200">
        <w:rPr>
          <w:rFonts w:ascii="Arial" w:eastAsia="Calibri" w:hAnsi="Arial" w:cs="Arial"/>
          <w:b/>
          <w:bCs/>
        </w:rPr>
        <w:t>Our commitment to you</w:t>
      </w:r>
    </w:p>
    <w:p w14:paraId="25AB75BF" w14:textId="707D6898" w:rsidR="00E25BA8" w:rsidRPr="00201200" w:rsidRDefault="00DD5976" w:rsidP="00AC5FD2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 xml:space="preserve">Whether you have tax </w:t>
      </w:r>
      <w:r w:rsidR="00625154" w:rsidRPr="00201200">
        <w:rPr>
          <w:rFonts w:ascii="Arial" w:eastAsia="Calibri" w:hAnsi="Arial" w:cs="Arial"/>
        </w:rPr>
        <w:t xml:space="preserve">or financial planning </w:t>
      </w:r>
      <w:r w:rsidR="00E25BA8" w:rsidRPr="00201200">
        <w:rPr>
          <w:rFonts w:ascii="Arial" w:eastAsia="Calibri" w:hAnsi="Arial" w:cs="Arial"/>
        </w:rPr>
        <w:t>questions or</w:t>
      </w:r>
      <w:r w:rsidR="00625154" w:rsidRPr="00201200">
        <w:rPr>
          <w:rFonts w:ascii="Arial" w:eastAsia="Calibri" w:hAnsi="Arial" w:cs="Arial"/>
        </w:rPr>
        <w:t xml:space="preserve"> need advice </w:t>
      </w:r>
      <w:r w:rsidR="006F7523" w:rsidRPr="00201200">
        <w:rPr>
          <w:rFonts w:ascii="Arial" w:eastAsia="Calibri" w:hAnsi="Arial" w:cs="Arial"/>
        </w:rPr>
        <w:t xml:space="preserve">on ways to navigate </w:t>
      </w:r>
      <w:r w:rsidR="00E0763C" w:rsidRPr="00201200">
        <w:rPr>
          <w:rFonts w:ascii="Arial" w:eastAsia="Calibri" w:hAnsi="Arial" w:cs="Arial"/>
        </w:rPr>
        <w:t>the expanded benefits outlined above</w:t>
      </w:r>
      <w:r w:rsidR="00625154" w:rsidRPr="00201200">
        <w:rPr>
          <w:rFonts w:ascii="Arial" w:eastAsia="Calibri" w:hAnsi="Arial" w:cs="Arial"/>
        </w:rPr>
        <w:t xml:space="preserve">, </w:t>
      </w:r>
      <w:r w:rsidR="00094ADD" w:rsidRPr="00201200">
        <w:rPr>
          <w:rFonts w:ascii="Arial" w:eastAsia="Calibri" w:hAnsi="Arial" w:cs="Arial"/>
        </w:rPr>
        <w:t>we’re here for you.</w:t>
      </w:r>
      <w:r w:rsidR="00625154" w:rsidRPr="00201200">
        <w:rPr>
          <w:rFonts w:ascii="Arial" w:eastAsia="Calibri" w:hAnsi="Arial" w:cs="Arial"/>
        </w:rPr>
        <w:t xml:space="preserve"> </w:t>
      </w:r>
      <w:r w:rsidR="00AC5FD2" w:rsidRPr="00201200">
        <w:rPr>
          <w:rFonts w:ascii="Arial" w:eastAsia="Calibri" w:hAnsi="Arial" w:cs="Arial"/>
        </w:rPr>
        <w:t xml:space="preserve">If you have any questions or concerns, please don’t hesitate to contact </w:t>
      </w:r>
      <w:r w:rsidR="00646F3C" w:rsidRPr="00201200">
        <w:rPr>
          <w:rFonts w:ascii="Arial" w:eastAsia="Calibri" w:hAnsi="Arial" w:cs="Arial"/>
        </w:rPr>
        <w:t>us</w:t>
      </w:r>
      <w:r w:rsidR="00AC5FD2" w:rsidRPr="00201200">
        <w:rPr>
          <w:rFonts w:ascii="Arial" w:eastAsia="Calibri" w:hAnsi="Arial" w:cs="Arial"/>
        </w:rPr>
        <w:t xml:space="preserve"> at </w:t>
      </w:r>
      <w:r w:rsidR="00646F3C" w:rsidRPr="00201200">
        <w:rPr>
          <w:rFonts w:ascii="Arial" w:eastAsia="Calibri" w:hAnsi="Arial" w:cs="Arial"/>
        </w:rPr>
        <w:t>[</w:t>
      </w:r>
      <w:r w:rsidR="00646F3C" w:rsidRPr="00201200">
        <w:rPr>
          <w:rFonts w:ascii="Arial" w:eastAsia="Calibri" w:hAnsi="Arial" w:cs="Arial"/>
          <w:highlight w:val="yellow"/>
        </w:rPr>
        <w:t xml:space="preserve">enter the best contact information, such as </w:t>
      </w:r>
      <w:r w:rsidR="000E4992" w:rsidRPr="00201200">
        <w:rPr>
          <w:rFonts w:ascii="Arial" w:eastAsia="Calibri" w:hAnsi="Arial" w:cs="Arial"/>
          <w:highlight w:val="yellow"/>
        </w:rPr>
        <w:t xml:space="preserve">an </w:t>
      </w:r>
      <w:r w:rsidR="00646F3C" w:rsidRPr="00201200">
        <w:rPr>
          <w:rFonts w:ascii="Arial" w:eastAsia="Calibri" w:hAnsi="Arial" w:cs="Arial"/>
          <w:highlight w:val="yellow"/>
        </w:rPr>
        <w:t xml:space="preserve">email </w:t>
      </w:r>
      <w:r w:rsidR="0096374D" w:rsidRPr="00201200">
        <w:rPr>
          <w:rFonts w:ascii="Arial" w:eastAsia="Calibri" w:hAnsi="Arial" w:cs="Arial"/>
          <w:highlight w:val="yellow"/>
        </w:rPr>
        <w:t xml:space="preserve">address </w:t>
      </w:r>
      <w:r w:rsidR="00646F3C" w:rsidRPr="00201200">
        <w:rPr>
          <w:rFonts w:ascii="Arial" w:eastAsia="Calibri" w:hAnsi="Arial" w:cs="Arial"/>
          <w:highlight w:val="yellow"/>
        </w:rPr>
        <w:t>or phone number</w:t>
      </w:r>
      <w:r w:rsidR="00646F3C" w:rsidRPr="00201200">
        <w:rPr>
          <w:rFonts w:ascii="Arial" w:eastAsia="Calibri" w:hAnsi="Arial" w:cs="Arial"/>
        </w:rPr>
        <w:t>]</w:t>
      </w:r>
      <w:r w:rsidR="00AC5FD2" w:rsidRPr="00201200">
        <w:rPr>
          <w:rFonts w:ascii="Arial" w:eastAsia="Calibri" w:hAnsi="Arial" w:cs="Arial"/>
        </w:rPr>
        <w:t xml:space="preserve">. </w:t>
      </w:r>
    </w:p>
    <w:p w14:paraId="3DB2ED03" w14:textId="56795031" w:rsidR="003A4459" w:rsidRPr="00201200" w:rsidRDefault="009073FB" w:rsidP="001B7559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During this u</w:t>
      </w:r>
      <w:r w:rsidR="004E7716" w:rsidRPr="00201200">
        <w:rPr>
          <w:rFonts w:ascii="Arial" w:eastAsia="Calibri" w:hAnsi="Arial" w:cs="Arial"/>
        </w:rPr>
        <w:t xml:space="preserve">npredictable and </w:t>
      </w:r>
      <w:r w:rsidR="00605505" w:rsidRPr="00201200">
        <w:rPr>
          <w:rFonts w:ascii="Arial" w:eastAsia="Calibri" w:hAnsi="Arial" w:cs="Arial"/>
        </w:rPr>
        <w:t>challenging time</w:t>
      </w:r>
      <w:r w:rsidRPr="00201200">
        <w:rPr>
          <w:rFonts w:ascii="Arial" w:eastAsia="Calibri" w:hAnsi="Arial" w:cs="Arial"/>
        </w:rPr>
        <w:t>, it’s more important than ever to stay connected</w:t>
      </w:r>
      <w:r w:rsidR="00605505" w:rsidRPr="00201200">
        <w:rPr>
          <w:rFonts w:ascii="Arial" w:eastAsia="Calibri" w:hAnsi="Arial" w:cs="Arial"/>
        </w:rPr>
        <w:t xml:space="preserve">. </w:t>
      </w:r>
      <w:r w:rsidR="0041312A" w:rsidRPr="00201200">
        <w:rPr>
          <w:rFonts w:ascii="Arial" w:eastAsia="Calibri" w:hAnsi="Arial" w:cs="Arial"/>
        </w:rPr>
        <w:t>We’re in this together</w:t>
      </w:r>
      <w:r w:rsidR="00D67CC4" w:rsidRPr="00201200">
        <w:rPr>
          <w:rFonts w:ascii="Arial" w:eastAsia="Calibri" w:hAnsi="Arial" w:cs="Arial"/>
        </w:rPr>
        <w:t xml:space="preserve"> and our thoughts go out to all </w:t>
      </w:r>
      <w:r w:rsidR="007A7DFB">
        <w:rPr>
          <w:rFonts w:ascii="Arial" w:eastAsia="Calibri" w:hAnsi="Arial" w:cs="Arial"/>
        </w:rPr>
        <w:t>who</w:t>
      </w:r>
      <w:r w:rsidR="00D67CC4" w:rsidRPr="00201200">
        <w:rPr>
          <w:rFonts w:ascii="Arial" w:eastAsia="Calibri" w:hAnsi="Arial" w:cs="Arial"/>
        </w:rPr>
        <w:t xml:space="preserve"> have been impacted by this unprecedented situation</w:t>
      </w:r>
      <w:r w:rsidR="0041312A" w:rsidRPr="00201200">
        <w:rPr>
          <w:rFonts w:ascii="Arial" w:eastAsia="Calibri" w:hAnsi="Arial" w:cs="Arial"/>
        </w:rPr>
        <w:t xml:space="preserve">. </w:t>
      </w:r>
    </w:p>
    <w:p w14:paraId="32D1CD00" w14:textId="4710121E" w:rsidR="001E7DEF" w:rsidRPr="00201200" w:rsidRDefault="004B1783" w:rsidP="00A564D8">
      <w:pPr>
        <w:spacing w:line="360" w:lineRule="auto"/>
        <w:rPr>
          <w:rFonts w:ascii="Arial" w:eastAsia="Calibri" w:hAnsi="Arial" w:cs="Arial"/>
        </w:rPr>
      </w:pPr>
      <w:r w:rsidRPr="00201200">
        <w:rPr>
          <w:rFonts w:ascii="Arial" w:eastAsia="Calibri" w:hAnsi="Arial" w:cs="Arial"/>
        </w:rPr>
        <w:t>Rest assured, we’re here to help with your questions.</w:t>
      </w:r>
    </w:p>
    <w:p w14:paraId="35B256E3" w14:textId="77777777" w:rsidR="001E7DEF" w:rsidRPr="00201200" w:rsidRDefault="001E7DEF" w:rsidP="00A564D8">
      <w:pPr>
        <w:spacing w:line="360" w:lineRule="auto"/>
        <w:rPr>
          <w:rFonts w:ascii="Arial" w:eastAsia="Calibri" w:hAnsi="Arial" w:cs="Arial"/>
        </w:rPr>
      </w:pPr>
    </w:p>
    <w:p w14:paraId="75B8726D" w14:textId="21BA6273" w:rsidR="00402145" w:rsidRPr="00201200" w:rsidRDefault="001E7DEF" w:rsidP="00A564D8">
      <w:pPr>
        <w:spacing w:line="360" w:lineRule="auto"/>
        <w:rPr>
          <w:rFonts w:ascii="Arial" w:hAnsi="Arial" w:cs="Arial"/>
          <w:sz w:val="21"/>
          <w:szCs w:val="21"/>
        </w:rPr>
      </w:pPr>
      <w:r w:rsidRPr="00201200">
        <w:rPr>
          <w:rFonts w:ascii="Arial" w:eastAsia="Calibri" w:hAnsi="Arial" w:cs="Arial"/>
          <w:highlight w:val="yellow"/>
        </w:rPr>
        <w:t xml:space="preserve">Name, CPA </w:t>
      </w:r>
    </w:p>
    <w:sectPr w:rsidR="00402145" w:rsidRPr="00201200" w:rsidSect="00DB46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5657" w14:textId="77777777" w:rsidR="00FD3C8E" w:rsidRDefault="00FD3C8E" w:rsidP="00A269BC">
      <w:pPr>
        <w:spacing w:line="240" w:lineRule="auto"/>
      </w:pPr>
      <w:r>
        <w:separator/>
      </w:r>
    </w:p>
  </w:endnote>
  <w:endnote w:type="continuationSeparator" w:id="0">
    <w:p w14:paraId="288B0B67" w14:textId="77777777" w:rsidR="00FD3C8E" w:rsidRDefault="00FD3C8E" w:rsidP="00A269BC">
      <w:pPr>
        <w:spacing w:line="240" w:lineRule="auto"/>
      </w:pPr>
      <w:r>
        <w:continuationSeparator/>
      </w:r>
    </w:p>
  </w:endnote>
  <w:endnote w:type="continuationNotice" w:id="1">
    <w:p w14:paraId="5672B52F" w14:textId="77777777" w:rsidR="00FD3C8E" w:rsidRDefault="00FD3C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30E0" w14:textId="77777777" w:rsidR="00751136" w:rsidRDefault="0075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7BD" w14:textId="72BD470C" w:rsidR="00340FE1" w:rsidRDefault="00340FE1" w:rsidP="00254694">
    <w:pPr>
      <w:pStyle w:val="Footer"/>
      <w:tabs>
        <w:tab w:val="clear" w:pos="4680"/>
        <w:tab w:val="clear" w:pos="9360"/>
        <w:tab w:val="left" w:pos="8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1B293" wp14:editId="3117055A">
          <wp:simplePos x="0" y="0"/>
          <wp:positionH relativeFrom="column">
            <wp:posOffset>3574415</wp:posOffset>
          </wp:positionH>
          <wp:positionV relativeFrom="page">
            <wp:posOffset>8882380</wp:posOffset>
          </wp:positionV>
          <wp:extent cx="3265170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6515257" w14:textId="288D0861" w:rsidR="00340FE1" w:rsidRDefault="00340FE1" w:rsidP="00C7499F">
    <w:pPr>
      <w:pStyle w:val="Footer"/>
      <w:tabs>
        <w:tab w:val="clear" w:pos="4680"/>
        <w:tab w:val="clear" w:pos="9360"/>
        <w:tab w:val="left" w:pos="68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108" w14:textId="3E256D5E" w:rsidR="00340FE1" w:rsidRPr="003B6182" w:rsidRDefault="00340FE1">
    <w:pPr>
      <w:pStyle w:val="Footer"/>
      <w:rPr>
        <w:rFonts w:ascii="Arial" w:hAnsi="Arial" w:cs="Arial"/>
        <w:sz w:val="20"/>
        <w:szCs w:val="20"/>
      </w:rPr>
    </w:pPr>
    <w:r w:rsidRPr="003B618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AA13949" wp14:editId="6370F953">
          <wp:simplePos x="0" y="0"/>
          <wp:positionH relativeFrom="page">
            <wp:posOffset>4507230</wp:posOffset>
          </wp:positionH>
          <wp:positionV relativeFrom="page">
            <wp:posOffset>8916035</wp:posOffset>
          </wp:positionV>
          <wp:extent cx="326517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182">
      <w:rPr>
        <w:rFonts w:ascii="Arial" w:hAnsi="Arial" w:cs="Arial"/>
        <w:sz w:val="20"/>
        <w:szCs w:val="20"/>
      </w:rPr>
      <w:t xml:space="preserve">Reviewed </w:t>
    </w:r>
    <w:r w:rsidR="007E7D60">
      <w:rPr>
        <w:rFonts w:ascii="Arial" w:hAnsi="Arial" w:cs="Arial"/>
        <w:sz w:val="20"/>
        <w:szCs w:val="20"/>
      </w:rPr>
      <w:t xml:space="preserve">March </w:t>
    </w:r>
    <w:r w:rsidR="00AC5545">
      <w:rPr>
        <w:rFonts w:ascii="Arial" w:hAnsi="Arial" w:cs="Arial"/>
        <w:sz w:val="20"/>
        <w:szCs w:val="20"/>
      </w:rPr>
      <w:t>3</w:t>
    </w:r>
    <w:r w:rsidR="008B76AF">
      <w:rPr>
        <w:rFonts w:ascii="Arial" w:hAnsi="Arial" w:cs="Arial"/>
        <w:sz w:val="20"/>
        <w:szCs w:val="20"/>
      </w:rPr>
      <w:t>1</w:t>
    </w:r>
    <w:r w:rsidR="007E7D60">
      <w:rPr>
        <w:rFonts w:ascii="Arial" w:hAnsi="Arial" w:cs="Arial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600F" w14:textId="77777777" w:rsidR="00FD3C8E" w:rsidRDefault="00FD3C8E" w:rsidP="00A269BC">
      <w:pPr>
        <w:spacing w:line="240" w:lineRule="auto"/>
      </w:pPr>
      <w:r>
        <w:separator/>
      </w:r>
    </w:p>
  </w:footnote>
  <w:footnote w:type="continuationSeparator" w:id="0">
    <w:p w14:paraId="67E41504" w14:textId="77777777" w:rsidR="00FD3C8E" w:rsidRDefault="00FD3C8E" w:rsidP="00A269BC">
      <w:pPr>
        <w:spacing w:line="240" w:lineRule="auto"/>
      </w:pPr>
      <w:r>
        <w:continuationSeparator/>
      </w:r>
    </w:p>
  </w:footnote>
  <w:footnote w:type="continuationNotice" w:id="1">
    <w:p w14:paraId="13CC976E" w14:textId="77777777" w:rsidR="00FD3C8E" w:rsidRDefault="00FD3C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4202" w14:textId="77777777" w:rsidR="00751136" w:rsidRDefault="0075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9A6F" w14:textId="77777777" w:rsidR="00751136" w:rsidRDefault="00751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2173" w14:textId="77777777" w:rsidR="00751136" w:rsidRDefault="00751136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B1"/>
    <w:multiLevelType w:val="hybridMultilevel"/>
    <w:tmpl w:val="873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609"/>
    <w:multiLevelType w:val="hybridMultilevel"/>
    <w:tmpl w:val="A458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82B03"/>
    <w:multiLevelType w:val="hybridMultilevel"/>
    <w:tmpl w:val="8586E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6BE"/>
    <w:multiLevelType w:val="hybridMultilevel"/>
    <w:tmpl w:val="07C2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2C3"/>
    <w:multiLevelType w:val="hybridMultilevel"/>
    <w:tmpl w:val="E6EE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4F98"/>
    <w:multiLevelType w:val="hybridMultilevel"/>
    <w:tmpl w:val="A084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336A"/>
    <w:multiLevelType w:val="hybridMultilevel"/>
    <w:tmpl w:val="3EF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1075"/>
    <w:multiLevelType w:val="hybridMultilevel"/>
    <w:tmpl w:val="F7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660A"/>
    <w:multiLevelType w:val="hybridMultilevel"/>
    <w:tmpl w:val="8908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0C1D"/>
    <w:multiLevelType w:val="hybridMultilevel"/>
    <w:tmpl w:val="DBB8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2891"/>
    <w:multiLevelType w:val="hybridMultilevel"/>
    <w:tmpl w:val="27BCB430"/>
    <w:lvl w:ilvl="0" w:tplc="F764842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A5611"/>
    <w:multiLevelType w:val="hybridMultilevel"/>
    <w:tmpl w:val="030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13779"/>
    <w:multiLevelType w:val="hybridMultilevel"/>
    <w:tmpl w:val="ACF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3AF"/>
    <w:multiLevelType w:val="hybridMultilevel"/>
    <w:tmpl w:val="727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4214"/>
    <w:multiLevelType w:val="hybridMultilevel"/>
    <w:tmpl w:val="687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5C11"/>
    <w:multiLevelType w:val="hybridMultilevel"/>
    <w:tmpl w:val="88083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AyMjU3NTUwNTJQ0lEKTi0uzszPAymwrAUALsN1zSwAAAA="/>
  </w:docVars>
  <w:rsids>
    <w:rsidRoot w:val="00CE3F1D"/>
    <w:rsid w:val="00003B73"/>
    <w:rsid w:val="00004F4C"/>
    <w:rsid w:val="00005F57"/>
    <w:rsid w:val="00005FF1"/>
    <w:rsid w:val="00012288"/>
    <w:rsid w:val="000126BF"/>
    <w:rsid w:val="00013B49"/>
    <w:rsid w:val="00016235"/>
    <w:rsid w:val="000206E1"/>
    <w:rsid w:val="00021D4A"/>
    <w:rsid w:val="00021FAA"/>
    <w:rsid w:val="00025B70"/>
    <w:rsid w:val="00025EFF"/>
    <w:rsid w:val="0002607D"/>
    <w:rsid w:val="00031A59"/>
    <w:rsid w:val="00031AEB"/>
    <w:rsid w:val="00032052"/>
    <w:rsid w:val="0003274C"/>
    <w:rsid w:val="000348C7"/>
    <w:rsid w:val="00034BF2"/>
    <w:rsid w:val="000364A3"/>
    <w:rsid w:val="00037615"/>
    <w:rsid w:val="000426D6"/>
    <w:rsid w:val="000427E6"/>
    <w:rsid w:val="0004411E"/>
    <w:rsid w:val="00050738"/>
    <w:rsid w:val="000508D7"/>
    <w:rsid w:val="00051AB2"/>
    <w:rsid w:val="000540FD"/>
    <w:rsid w:val="00054508"/>
    <w:rsid w:val="000568CA"/>
    <w:rsid w:val="00060061"/>
    <w:rsid w:val="0006228F"/>
    <w:rsid w:val="00064366"/>
    <w:rsid w:val="000655B7"/>
    <w:rsid w:val="00066052"/>
    <w:rsid w:val="000678E7"/>
    <w:rsid w:val="00067C40"/>
    <w:rsid w:val="00070E88"/>
    <w:rsid w:val="000711EB"/>
    <w:rsid w:val="00072024"/>
    <w:rsid w:val="00072EFB"/>
    <w:rsid w:val="0007648E"/>
    <w:rsid w:val="00077177"/>
    <w:rsid w:val="00082AE3"/>
    <w:rsid w:val="000832FF"/>
    <w:rsid w:val="00083B57"/>
    <w:rsid w:val="0008539E"/>
    <w:rsid w:val="00086D49"/>
    <w:rsid w:val="00086E6B"/>
    <w:rsid w:val="00090B8C"/>
    <w:rsid w:val="0009159D"/>
    <w:rsid w:val="00093564"/>
    <w:rsid w:val="00093F3E"/>
    <w:rsid w:val="00094ADD"/>
    <w:rsid w:val="00095416"/>
    <w:rsid w:val="00095B54"/>
    <w:rsid w:val="00096882"/>
    <w:rsid w:val="000972AE"/>
    <w:rsid w:val="00097669"/>
    <w:rsid w:val="000A0028"/>
    <w:rsid w:val="000A04F3"/>
    <w:rsid w:val="000A0518"/>
    <w:rsid w:val="000A0ABD"/>
    <w:rsid w:val="000A20D5"/>
    <w:rsid w:val="000A4257"/>
    <w:rsid w:val="000A4BAC"/>
    <w:rsid w:val="000B082E"/>
    <w:rsid w:val="000B0929"/>
    <w:rsid w:val="000B25A2"/>
    <w:rsid w:val="000B383E"/>
    <w:rsid w:val="000B449B"/>
    <w:rsid w:val="000B4C57"/>
    <w:rsid w:val="000B7364"/>
    <w:rsid w:val="000C106A"/>
    <w:rsid w:val="000C1269"/>
    <w:rsid w:val="000C28F2"/>
    <w:rsid w:val="000C3497"/>
    <w:rsid w:val="000C6562"/>
    <w:rsid w:val="000C66A2"/>
    <w:rsid w:val="000C72D9"/>
    <w:rsid w:val="000C7799"/>
    <w:rsid w:val="000C7BC6"/>
    <w:rsid w:val="000D0D20"/>
    <w:rsid w:val="000D1D6B"/>
    <w:rsid w:val="000D2467"/>
    <w:rsid w:val="000D450F"/>
    <w:rsid w:val="000D5BAA"/>
    <w:rsid w:val="000D5E09"/>
    <w:rsid w:val="000D7566"/>
    <w:rsid w:val="000E02EF"/>
    <w:rsid w:val="000E0B44"/>
    <w:rsid w:val="000E1E16"/>
    <w:rsid w:val="000E370B"/>
    <w:rsid w:val="000E382A"/>
    <w:rsid w:val="000E3B7D"/>
    <w:rsid w:val="000E3E55"/>
    <w:rsid w:val="000E3F80"/>
    <w:rsid w:val="000E4992"/>
    <w:rsid w:val="000E6681"/>
    <w:rsid w:val="000E6E8E"/>
    <w:rsid w:val="000E78F8"/>
    <w:rsid w:val="000F0930"/>
    <w:rsid w:val="000F0968"/>
    <w:rsid w:val="000F29AF"/>
    <w:rsid w:val="000F2F44"/>
    <w:rsid w:val="000F47AD"/>
    <w:rsid w:val="000F5043"/>
    <w:rsid w:val="000F537C"/>
    <w:rsid w:val="000F6893"/>
    <w:rsid w:val="000F68A6"/>
    <w:rsid w:val="00100850"/>
    <w:rsid w:val="0010125E"/>
    <w:rsid w:val="001015AD"/>
    <w:rsid w:val="00103845"/>
    <w:rsid w:val="00103DBB"/>
    <w:rsid w:val="001057F8"/>
    <w:rsid w:val="00105BE3"/>
    <w:rsid w:val="00105F8C"/>
    <w:rsid w:val="00106074"/>
    <w:rsid w:val="00106B4A"/>
    <w:rsid w:val="00107641"/>
    <w:rsid w:val="001104B9"/>
    <w:rsid w:val="001120BB"/>
    <w:rsid w:val="00112349"/>
    <w:rsid w:val="00113728"/>
    <w:rsid w:val="00114A93"/>
    <w:rsid w:val="00114FCC"/>
    <w:rsid w:val="0011568F"/>
    <w:rsid w:val="00115EE3"/>
    <w:rsid w:val="0012158C"/>
    <w:rsid w:val="00122025"/>
    <w:rsid w:val="001245D8"/>
    <w:rsid w:val="0012666A"/>
    <w:rsid w:val="00126982"/>
    <w:rsid w:val="00126E91"/>
    <w:rsid w:val="00127C1E"/>
    <w:rsid w:val="00130B06"/>
    <w:rsid w:val="00131B30"/>
    <w:rsid w:val="00132950"/>
    <w:rsid w:val="00133051"/>
    <w:rsid w:val="0013465D"/>
    <w:rsid w:val="001350B3"/>
    <w:rsid w:val="001357CA"/>
    <w:rsid w:val="0013674D"/>
    <w:rsid w:val="00137BDF"/>
    <w:rsid w:val="00140DDD"/>
    <w:rsid w:val="001425E0"/>
    <w:rsid w:val="00145570"/>
    <w:rsid w:val="00147812"/>
    <w:rsid w:val="00153EA1"/>
    <w:rsid w:val="0015575E"/>
    <w:rsid w:val="001561B4"/>
    <w:rsid w:val="00156CE7"/>
    <w:rsid w:val="00157DDA"/>
    <w:rsid w:val="00160515"/>
    <w:rsid w:val="001616EE"/>
    <w:rsid w:val="0016202E"/>
    <w:rsid w:val="00164E00"/>
    <w:rsid w:val="0016548C"/>
    <w:rsid w:val="00166666"/>
    <w:rsid w:val="00171605"/>
    <w:rsid w:val="001716F1"/>
    <w:rsid w:val="00171CCC"/>
    <w:rsid w:val="0017249D"/>
    <w:rsid w:val="00175D41"/>
    <w:rsid w:val="00176554"/>
    <w:rsid w:val="00176D5E"/>
    <w:rsid w:val="0018158F"/>
    <w:rsid w:val="00182081"/>
    <w:rsid w:val="001828A2"/>
    <w:rsid w:val="00182C65"/>
    <w:rsid w:val="0018485A"/>
    <w:rsid w:val="00185FE0"/>
    <w:rsid w:val="00187F99"/>
    <w:rsid w:val="001A3460"/>
    <w:rsid w:val="001A4190"/>
    <w:rsid w:val="001A77B0"/>
    <w:rsid w:val="001B0435"/>
    <w:rsid w:val="001B1285"/>
    <w:rsid w:val="001B195D"/>
    <w:rsid w:val="001B4042"/>
    <w:rsid w:val="001B648B"/>
    <w:rsid w:val="001B73F4"/>
    <w:rsid w:val="001B7559"/>
    <w:rsid w:val="001C25AD"/>
    <w:rsid w:val="001C34D7"/>
    <w:rsid w:val="001C40D2"/>
    <w:rsid w:val="001C5455"/>
    <w:rsid w:val="001C568F"/>
    <w:rsid w:val="001C56FD"/>
    <w:rsid w:val="001D0450"/>
    <w:rsid w:val="001D190B"/>
    <w:rsid w:val="001D2D4D"/>
    <w:rsid w:val="001D66E1"/>
    <w:rsid w:val="001D7E50"/>
    <w:rsid w:val="001E0F43"/>
    <w:rsid w:val="001E33A2"/>
    <w:rsid w:val="001E4BA7"/>
    <w:rsid w:val="001E5041"/>
    <w:rsid w:val="001E5ACA"/>
    <w:rsid w:val="001E6874"/>
    <w:rsid w:val="001E7DEF"/>
    <w:rsid w:val="001F02FF"/>
    <w:rsid w:val="001F17F6"/>
    <w:rsid w:val="001F3A88"/>
    <w:rsid w:val="001F4ED3"/>
    <w:rsid w:val="001F5593"/>
    <w:rsid w:val="002003F0"/>
    <w:rsid w:val="00201200"/>
    <w:rsid w:val="00202AF6"/>
    <w:rsid w:val="00207A0B"/>
    <w:rsid w:val="0021355E"/>
    <w:rsid w:val="0021412D"/>
    <w:rsid w:val="00215E3E"/>
    <w:rsid w:val="00216427"/>
    <w:rsid w:val="00216849"/>
    <w:rsid w:val="00217288"/>
    <w:rsid w:val="002174F1"/>
    <w:rsid w:val="002178E9"/>
    <w:rsid w:val="002202F8"/>
    <w:rsid w:val="00220F16"/>
    <w:rsid w:val="0022441F"/>
    <w:rsid w:val="00224965"/>
    <w:rsid w:val="00227F70"/>
    <w:rsid w:val="002300E8"/>
    <w:rsid w:val="00231CD0"/>
    <w:rsid w:val="00231E15"/>
    <w:rsid w:val="00233D36"/>
    <w:rsid w:val="00234264"/>
    <w:rsid w:val="002349DE"/>
    <w:rsid w:val="0023526B"/>
    <w:rsid w:val="00235FCF"/>
    <w:rsid w:val="0023673A"/>
    <w:rsid w:val="0024054A"/>
    <w:rsid w:val="00244482"/>
    <w:rsid w:val="00244A81"/>
    <w:rsid w:val="002451F1"/>
    <w:rsid w:val="002461B9"/>
    <w:rsid w:val="0024732E"/>
    <w:rsid w:val="00254694"/>
    <w:rsid w:val="00260590"/>
    <w:rsid w:val="00261299"/>
    <w:rsid w:val="00261DD7"/>
    <w:rsid w:val="00263BCA"/>
    <w:rsid w:val="00264CAD"/>
    <w:rsid w:val="00265C9A"/>
    <w:rsid w:val="00270567"/>
    <w:rsid w:val="00272295"/>
    <w:rsid w:val="002725B5"/>
    <w:rsid w:val="0027366B"/>
    <w:rsid w:val="002737D7"/>
    <w:rsid w:val="00274AB9"/>
    <w:rsid w:val="00275428"/>
    <w:rsid w:val="00276ED1"/>
    <w:rsid w:val="00277625"/>
    <w:rsid w:val="00280D22"/>
    <w:rsid w:val="00281C35"/>
    <w:rsid w:val="00281CDB"/>
    <w:rsid w:val="00284A30"/>
    <w:rsid w:val="00284FEF"/>
    <w:rsid w:val="00285D2F"/>
    <w:rsid w:val="0029211F"/>
    <w:rsid w:val="00292DC8"/>
    <w:rsid w:val="00293A42"/>
    <w:rsid w:val="0029436C"/>
    <w:rsid w:val="002948DD"/>
    <w:rsid w:val="00294A4C"/>
    <w:rsid w:val="00295874"/>
    <w:rsid w:val="002963DA"/>
    <w:rsid w:val="00296484"/>
    <w:rsid w:val="00297946"/>
    <w:rsid w:val="00297C14"/>
    <w:rsid w:val="002A1BB0"/>
    <w:rsid w:val="002A25A1"/>
    <w:rsid w:val="002A43D0"/>
    <w:rsid w:val="002A607A"/>
    <w:rsid w:val="002A627F"/>
    <w:rsid w:val="002A6DA9"/>
    <w:rsid w:val="002B04FA"/>
    <w:rsid w:val="002B2926"/>
    <w:rsid w:val="002B6F0A"/>
    <w:rsid w:val="002C2CFA"/>
    <w:rsid w:val="002C39C4"/>
    <w:rsid w:val="002C5122"/>
    <w:rsid w:val="002C665F"/>
    <w:rsid w:val="002C7F7F"/>
    <w:rsid w:val="002D0566"/>
    <w:rsid w:val="002D0C3A"/>
    <w:rsid w:val="002D0E2A"/>
    <w:rsid w:val="002D2968"/>
    <w:rsid w:val="002D32FB"/>
    <w:rsid w:val="002D3D99"/>
    <w:rsid w:val="002D5052"/>
    <w:rsid w:val="002D68EC"/>
    <w:rsid w:val="002D7EC2"/>
    <w:rsid w:val="002E421B"/>
    <w:rsid w:val="002E5494"/>
    <w:rsid w:val="002E5767"/>
    <w:rsid w:val="002F0D76"/>
    <w:rsid w:val="002F3015"/>
    <w:rsid w:val="002F5F8A"/>
    <w:rsid w:val="002F62A2"/>
    <w:rsid w:val="002F6AE9"/>
    <w:rsid w:val="0030088D"/>
    <w:rsid w:val="003014A8"/>
    <w:rsid w:val="0031042F"/>
    <w:rsid w:val="00310C61"/>
    <w:rsid w:val="00311BC0"/>
    <w:rsid w:val="00311EF8"/>
    <w:rsid w:val="00313036"/>
    <w:rsid w:val="00314084"/>
    <w:rsid w:val="003145C5"/>
    <w:rsid w:val="003155DA"/>
    <w:rsid w:val="00315873"/>
    <w:rsid w:val="0032119B"/>
    <w:rsid w:val="003306A0"/>
    <w:rsid w:val="00331B77"/>
    <w:rsid w:val="00332B1A"/>
    <w:rsid w:val="00333B12"/>
    <w:rsid w:val="003349C1"/>
    <w:rsid w:val="003400BD"/>
    <w:rsid w:val="00340FE1"/>
    <w:rsid w:val="003421F0"/>
    <w:rsid w:val="003422B3"/>
    <w:rsid w:val="003432DA"/>
    <w:rsid w:val="00344862"/>
    <w:rsid w:val="003451EF"/>
    <w:rsid w:val="00346B99"/>
    <w:rsid w:val="00346BB4"/>
    <w:rsid w:val="00347063"/>
    <w:rsid w:val="0035298B"/>
    <w:rsid w:val="00353DCC"/>
    <w:rsid w:val="003545A3"/>
    <w:rsid w:val="00356D09"/>
    <w:rsid w:val="00357DF1"/>
    <w:rsid w:val="00360416"/>
    <w:rsid w:val="003617B6"/>
    <w:rsid w:val="003626BE"/>
    <w:rsid w:val="00364416"/>
    <w:rsid w:val="00367547"/>
    <w:rsid w:val="00373BD7"/>
    <w:rsid w:val="00376947"/>
    <w:rsid w:val="00376AF9"/>
    <w:rsid w:val="00377C33"/>
    <w:rsid w:val="0038159C"/>
    <w:rsid w:val="0038657A"/>
    <w:rsid w:val="00387683"/>
    <w:rsid w:val="0038779A"/>
    <w:rsid w:val="00391034"/>
    <w:rsid w:val="003922FF"/>
    <w:rsid w:val="0039364C"/>
    <w:rsid w:val="003937D4"/>
    <w:rsid w:val="00393EC4"/>
    <w:rsid w:val="0039421D"/>
    <w:rsid w:val="003959AF"/>
    <w:rsid w:val="00395F49"/>
    <w:rsid w:val="00396306"/>
    <w:rsid w:val="00397124"/>
    <w:rsid w:val="00397506"/>
    <w:rsid w:val="003A12DA"/>
    <w:rsid w:val="003A1C86"/>
    <w:rsid w:val="003A3031"/>
    <w:rsid w:val="003A312E"/>
    <w:rsid w:val="003A3FB7"/>
    <w:rsid w:val="003A4459"/>
    <w:rsid w:val="003A610A"/>
    <w:rsid w:val="003A62AC"/>
    <w:rsid w:val="003A7DB7"/>
    <w:rsid w:val="003B2751"/>
    <w:rsid w:val="003B2CB7"/>
    <w:rsid w:val="003B3119"/>
    <w:rsid w:val="003B4981"/>
    <w:rsid w:val="003B534C"/>
    <w:rsid w:val="003B6182"/>
    <w:rsid w:val="003B7EDA"/>
    <w:rsid w:val="003C21B0"/>
    <w:rsid w:val="003C487F"/>
    <w:rsid w:val="003C612E"/>
    <w:rsid w:val="003D0442"/>
    <w:rsid w:val="003D4479"/>
    <w:rsid w:val="003D488C"/>
    <w:rsid w:val="003D5FE0"/>
    <w:rsid w:val="003D6014"/>
    <w:rsid w:val="003D67B6"/>
    <w:rsid w:val="003D6C7F"/>
    <w:rsid w:val="003E18DC"/>
    <w:rsid w:val="003E1F30"/>
    <w:rsid w:val="003E5EAF"/>
    <w:rsid w:val="003E7791"/>
    <w:rsid w:val="003F153F"/>
    <w:rsid w:val="003F213C"/>
    <w:rsid w:val="003F264D"/>
    <w:rsid w:val="003F2CFC"/>
    <w:rsid w:val="003F4B6B"/>
    <w:rsid w:val="003F6289"/>
    <w:rsid w:val="003F6953"/>
    <w:rsid w:val="004009EC"/>
    <w:rsid w:val="00400E27"/>
    <w:rsid w:val="00400EA2"/>
    <w:rsid w:val="0040127A"/>
    <w:rsid w:val="00402145"/>
    <w:rsid w:val="004040CF"/>
    <w:rsid w:val="00407E8C"/>
    <w:rsid w:val="004115CE"/>
    <w:rsid w:val="0041312A"/>
    <w:rsid w:val="00413156"/>
    <w:rsid w:val="00414373"/>
    <w:rsid w:val="00416D87"/>
    <w:rsid w:val="00417995"/>
    <w:rsid w:val="00420255"/>
    <w:rsid w:val="00420B22"/>
    <w:rsid w:val="00422650"/>
    <w:rsid w:val="004254AD"/>
    <w:rsid w:val="00426C39"/>
    <w:rsid w:val="004275CF"/>
    <w:rsid w:val="00431B79"/>
    <w:rsid w:val="004329D8"/>
    <w:rsid w:val="00435379"/>
    <w:rsid w:val="00435739"/>
    <w:rsid w:val="00436E45"/>
    <w:rsid w:val="00437FC9"/>
    <w:rsid w:val="00440190"/>
    <w:rsid w:val="0044108B"/>
    <w:rsid w:val="00446390"/>
    <w:rsid w:val="00450079"/>
    <w:rsid w:val="0045110A"/>
    <w:rsid w:val="00453FC5"/>
    <w:rsid w:val="00454809"/>
    <w:rsid w:val="00454E42"/>
    <w:rsid w:val="004560E1"/>
    <w:rsid w:val="0046052A"/>
    <w:rsid w:val="0046064D"/>
    <w:rsid w:val="00461C02"/>
    <w:rsid w:val="0046231A"/>
    <w:rsid w:val="004658B0"/>
    <w:rsid w:val="0046713F"/>
    <w:rsid w:val="0047001E"/>
    <w:rsid w:val="00472185"/>
    <w:rsid w:val="004728DB"/>
    <w:rsid w:val="0047368C"/>
    <w:rsid w:val="00473974"/>
    <w:rsid w:val="0047500C"/>
    <w:rsid w:val="00477BC1"/>
    <w:rsid w:val="0048068E"/>
    <w:rsid w:val="00483076"/>
    <w:rsid w:val="00483C3D"/>
    <w:rsid w:val="004859D5"/>
    <w:rsid w:val="00486235"/>
    <w:rsid w:val="00490356"/>
    <w:rsid w:val="00491D44"/>
    <w:rsid w:val="0049230B"/>
    <w:rsid w:val="0049404F"/>
    <w:rsid w:val="0049615E"/>
    <w:rsid w:val="00496481"/>
    <w:rsid w:val="00497002"/>
    <w:rsid w:val="004A0577"/>
    <w:rsid w:val="004A0BF8"/>
    <w:rsid w:val="004A0E92"/>
    <w:rsid w:val="004A11D2"/>
    <w:rsid w:val="004A12AA"/>
    <w:rsid w:val="004A31B8"/>
    <w:rsid w:val="004A3958"/>
    <w:rsid w:val="004A39FF"/>
    <w:rsid w:val="004A538B"/>
    <w:rsid w:val="004A5610"/>
    <w:rsid w:val="004A5F53"/>
    <w:rsid w:val="004A66B1"/>
    <w:rsid w:val="004B1783"/>
    <w:rsid w:val="004B3634"/>
    <w:rsid w:val="004B40EF"/>
    <w:rsid w:val="004B5B8B"/>
    <w:rsid w:val="004B69FE"/>
    <w:rsid w:val="004C14C2"/>
    <w:rsid w:val="004C2E07"/>
    <w:rsid w:val="004C349A"/>
    <w:rsid w:val="004C4944"/>
    <w:rsid w:val="004C4F62"/>
    <w:rsid w:val="004C526B"/>
    <w:rsid w:val="004C6CDB"/>
    <w:rsid w:val="004D1954"/>
    <w:rsid w:val="004D2B43"/>
    <w:rsid w:val="004D2B9B"/>
    <w:rsid w:val="004D3172"/>
    <w:rsid w:val="004D5BC6"/>
    <w:rsid w:val="004D6BE0"/>
    <w:rsid w:val="004D6F1C"/>
    <w:rsid w:val="004E1F3F"/>
    <w:rsid w:val="004E3007"/>
    <w:rsid w:val="004E41A4"/>
    <w:rsid w:val="004E4826"/>
    <w:rsid w:val="004E4DBB"/>
    <w:rsid w:val="004E55DA"/>
    <w:rsid w:val="004E5BEC"/>
    <w:rsid w:val="004E6064"/>
    <w:rsid w:val="004E6BD7"/>
    <w:rsid w:val="004E7716"/>
    <w:rsid w:val="004F37F8"/>
    <w:rsid w:val="004F3DC3"/>
    <w:rsid w:val="004F69BA"/>
    <w:rsid w:val="005001BC"/>
    <w:rsid w:val="00500647"/>
    <w:rsid w:val="00500DFE"/>
    <w:rsid w:val="00501908"/>
    <w:rsid w:val="0050270F"/>
    <w:rsid w:val="00503FE1"/>
    <w:rsid w:val="0050660B"/>
    <w:rsid w:val="00506673"/>
    <w:rsid w:val="00507387"/>
    <w:rsid w:val="00510030"/>
    <w:rsid w:val="005106BE"/>
    <w:rsid w:val="00510A8C"/>
    <w:rsid w:val="005111D7"/>
    <w:rsid w:val="00511CA5"/>
    <w:rsid w:val="0051232A"/>
    <w:rsid w:val="00520BD9"/>
    <w:rsid w:val="00521D9E"/>
    <w:rsid w:val="005220EB"/>
    <w:rsid w:val="00525281"/>
    <w:rsid w:val="00525551"/>
    <w:rsid w:val="00525B08"/>
    <w:rsid w:val="00526BE8"/>
    <w:rsid w:val="00530489"/>
    <w:rsid w:val="0053210C"/>
    <w:rsid w:val="00532943"/>
    <w:rsid w:val="0053451C"/>
    <w:rsid w:val="00534DD7"/>
    <w:rsid w:val="0053647D"/>
    <w:rsid w:val="00537ADC"/>
    <w:rsid w:val="00546680"/>
    <w:rsid w:val="00547A1A"/>
    <w:rsid w:val="00551011"/>
    <w:rsid w:val="00552F30"/>
    <w:rsid w:val="005530F8"/>
    <w:rsid w:val="005538D9"/>
    <w:rsid w:val="00553FA8"/>
    <w:rsid w:val="0055655A"/>
    <w:rsid w:val="00564EC3"/>
    <w:rsid w:val="005656C1"/>
    <w:rsid w:val="00565C62"/>
    <w:rsid w:val="00566193"/>
    <w:rsid w:val="0056648B"/>
    <w:rsid w:val="0056667C"/>
    <w:rsid w:val="00567878"/>
    <w:rsid w:val="005749B2"/>
    <w:rsid w:val="00577E83"/>
    <w:rsid w:val="005807E0"/>
    <w:rsid w:val="00582415"/>
    <w:rsid w:val="00584F49"/>
    <w:rsid w:val="005863F5"/>
    <w:rsid w:val="00591746"/>
    <w:rsid w:val="005A295C"/>
    <w:rsid w:val="005A3112"/>
    <w:rsid w:val="005A32A6"/>
    <w:rsid w:val="005A3979"/>
    <w:rsid w:val="005A399E"/>
    <w:rsid w:val="005A3F00"/>
    <w:rsid w:val="005A41E9"/>
    <w:rsid w:val="005A4274"/>
    <w:rsid w:val="005A59FA"/>
    <w:rsid w:val="005B4282"/>
    <w:rsid w:val="005B46FD"/>
    <w:rsid w:val="005B5B56"/>
    <w:rsid w:val="005B6300"/>
    <w:rsid w:val="005B6AF6"/>
    <w:rsid w:val="005B71C4"/>
    <w:rsid w:val="005B7DE3"/>
    <w:rsid w:val="005C1EB7"/>
    <w:rsid w:val="005C204B"/>
    <w:rsid w:val="005C23E0"/>
    <w:rsid w:val="005C2A9A"/>
    <w:rsid w:val="005C3013"/>
    <w:rsid w:val="005C35C9"/>
    <w:rsid w:val="005C39C9"/>
    <w:rsid w:val="005C7E86"/>
    <w:rsid w:val="005D166A"/>
    <w:rsid w:val="005D233F"/>
    <w:rsid w:val="005D4F24"/>
    <w:rsid w:val="005D6845"/>
    <w:rsid w:val="005D7FAC"/>
    <w:rsid w:val="005E006F"/>
    <w:rsid w:val="005E13FF"/>
    <w:rsid w:val="005E4C94"/>
    <w:rsid w:val="005E4E8D"/>
    <w:rsid w:val="005E55EB"/>
    <w:rsid w:val="005E704E"/>
    <w:rsid w:val="005E7A0A"/>
    <w:rsid w:val="005F0485"/>
    <w:rsid w:val="005F231B"/>
    <w:rsid w:val="005F3ABC"/>
    <w:rsid w:val="005F4388"/>
    <w:rsid w:val="005F47BB"/>
    <w:rsid w:val="005F5355"/>
    <w:rsid w:val="005F5D81"/>
    <w:rsid w:val="00601E46"/>
    <w:rsid w:val="006022A0"/>
    <w:rsid w:val="0060232D"/>
    <w:rsid w:val="0060460E"/>
    <w:rsid w:val="00605505"/>
    <w:rsid w:val="006056EB"/>
    <w:rsid w:val="0061002A"/>
    <w:rsid w:val="00610433"/>
    <w:rsid w:val="00610A32"/>
    <w:rsid w:val="00610F77"/>
    <w:rsid w:val="00611B2B"/>
    <w:rsid w:val="00613266"/>
    <w:rsid w:val="006134D5"/>
    <w:rsid w:val="00613F78"/>
    <w:rsid w:val="006159EA"/>
    <w:rsid w:val="00616569"/>
    <w:rsid w:val="00617806"/>
    <w:rsid w:val="006206DB"/>
    <w:rsid w:val="0062251D"/>
    <w:rsid w:val="00625154"/>
    <w:rsid w:val="00625AD9"/>
    <w:rsid w:val="00627400"/>
    <w:rsid w:val="0063102F"/>
    <w:rsid w:val="00631B3D"/>
    <w:rsid w:val="00632D35"/>
    <w:rsid w:val="00633902"/>
    <w:rsid w:val="00633949"/>
    <w:rsid w:val="00633FC2"/>
    <w:rsid w:val="00641545"/>
    <w:rsid w:val="00642AB7"/>
    <w:rsid w:val="00643361"/>
    <w:rsid w:val="00644782"/>
    <w:rsid w:val="00646CA6"/>
    <w:rsid w:val="00646F3C"/>
    <w:rsid w:val="006520F7"/>
    <w:rsid w:val="0065233B"/>
    <w:rsid w:val="006527CE"/>
    <w:rsid w:val="00655524"/>
    <w:rsid w:val="00655924"/>
    <w:rsid w:val="00655A77"/>
    <w:rsid w:val="006610D5"/>
    <w:rsid w:val="00661FEF"/>
    <w:rsid w:val="0066302E"/>
    <w:rsid w:val="00664C9F"/>
    <w:rsid w:val="006657B2"/>
    <w:rsid w:val="00667410"/>
    <w:rsid w:val="006677FF"/>
    <w:rsid w:val="00675CF3"/>
    <w:rsid w:val="0067650C"/>
    <w:rsid w:val="00676791"/>
    <w:rsid w:val="006768B9"/>
    <w:rsid w:val="0068351D"/>
    <w:rsid w:val="006837E2"/>
    <w:rsid w:val="00695391"/>
    <w:rsid w:val="006955DF"/>
    <w:rsid w:val="00695964"/>
    <w:rsid w:val="00697F47"/>
    <w:rsid w:val="006B2120"/>
    <w:rsid w:val="006B3B26"/>
    <w:rsid w:val="006B469D"/>
    <w:rsid w:val="006B5039"/>
    <w:rsid w:val="006B5441"/>
    <w:rsid w:val="006B54DF"/>
    <w:rsid w:val="006B5DA7"/>
    <w:rsid w:val="006B6BC1"/>
    <w:rsid w:val="006C276C"/>
    <w:rsid w:val="006C2CEA"/>
    <w:rsid w:val="006C59E3"/>
    <w:rsid w:val="006C7974"/>
    <w:rsid w:val="006D1783"/>
    <w:rsid w:val="006D2EF1"/>
    <w:rsid w:val="006D62E5"/>
    <w:rsid w:val="006D6AAD"/>
    <w:rsid w:val="006E0065"/>
    <w:rsid w:val="006E1316"/>
    <w:rsid w:val="006E13F1"/>
    <w:rsid w:val="006E2FBC"/>
    <w:rsid w:val="006E396D"/>
    <w:rsid w:val="006E3D0A"/>
    <w:rsid w:val="006E647A"/>
    <w:rsid w:val="006E7682"/>
    <w:rsid w:val="006F0EF5"/>
    <w:rsid w:val="006F221C"/>
    <w:rsid w:val="006F3AD5"/>
    <w:rsid w:val="006F516D"/>
    <w:rsid w:val="006F67CE"/>
    <w:rsid w:val="006F7523"/>
    <w:rsid w:val="00701246"/>
    <w:rsid w:val="00701B96"/>
    <w:rsid w:val="00703EBF"/>
    <w:rsid w:val="00707B37"/>
    <w:rsid w:val="00710D99"/>
    <w:rsid w:val="00711931"/>
    <w:rsid w:val="00717D16"/>
    <w:rsid w:val="00722340"/>
    <w:rsid w:val="00727EB5"/>
    <w:rsid w:val="00730727"/>
    <w:rsid w:val="0073194D"/>
    <w:rsid w:val="00732C23"/>
    <w:rsid w:val="00741A3C"/>
    <w:rsid w:val="00741EDC"/>
    <w:rsid w:val="00742ADD"/>
    <w:rsid w:val="00743656"/>
    <w:rsid w:val="00743824"/>
    <w:rsid w:val="00743AC6"/>
    <w:rsid w:val="0074456F"/>
    <w:rsid w:val="00745888"/>
    <w:rsid w:val="0075053E"/>
    <w:rsid w:val="00750694"/>
    <w:rsid w:val="00750DF5"/>
    <w:rsid w:val="00751136"/>
    <w:rsid w:val="0075189F"/>
    <w:rsid w:val="007528CD"/>
    <w:rsid w:val="00753D98"/>
    <w:rsid w:val="00754915"/>
    <w:rsid w:val="00755DCD"/>
    <w:rsid w:val="0075780A"/>
    <w:rsid w:val="0076348B"/>
    <w:rsid w:val="00763854"/>
    <w:rsid w:val="0076526C"/>
    <w:rsid w:val="0076748B"/>
    <w:rsid w:val="007703C6"/>
    <w:rsid w:val="007712C6"/>
    <w:rsid w:val="00771424"/>
    <w:rsid w:val="00771AFB"/>
    <w:rsid w:val="00771ED8"/>
    <w:rsid w:val="00774AF1"/>
    <w:rsid w:val="00780AC5"/>
    <w:rsid w:val="007813BE"/>
    <w:rsid w:val="00781F3E"/>
    <w:rsid w:val="007820EE"/>
    <w:rsid w:val="0078252F"/>
    <w:rsid w:val="00783B2C"/>
    <w:rsid w:val="00783EC3"/>
    <w:rsid w:val="0078486B"/>
    <w:rsid w:val="00784B4F"/>
    <w:rsid w:val="00784E1B"/>
    <w:rsid w:val="00787922"/>
    <w:rsid w:val="00787C4C"/>
    <w:rsid w:val="00790885"/>
    <w:rsid w:val="007917B0"/>
    <w:rsid w:val="00792DA0"/>
    <w:rsid w:val="00793763"/>
    <w:rsid w:val="007A51CA"/>
    <w:rsid w:val="007A5BEE"/>
    <w:rsid w:val="007A65E4"/>
    <w:rsid w:val="007A7CE4"/>
    <w:rsid w:val="007A7DFB"/>
    <w:rsid w:val="007B1985"/>
    <w:rsid w:val="007B29BB"/>
    <w:rsid w:val="007B2E7A"/>
    <w:rsid w:val="007B31BF"/>
    <w:rsid w:val="007B4A41"/>
    <w:rsid w:val="007B7332"/>
    <w:rsid w:val="007C048A"/>
    <w:rsid w:val="007C1079"/>
    <w:rsid w:val="007C1FC0"/>
    <w:rsid w:val="007C272F"/>
    <w:rsid w:val="007C2B3D"/>
    <w:rsid w:val="007C5491"/>
    <w:rsid w:val="007C554B"/>
    <w:rsid w:val="007C60F2"/>
    <w:rsid w:val="007C6D63"/>
    <w:rsid w:val="007C7609"/>
    <w:rsid w:val="007D324F"/>
    <w:rsid w:val="007D45AC"/>
    <w:rsid w:val="007D74F5"/>
    <w:rsid w:val="007D7C9D"/>
    <w:rsid w:val="007E164F"/>
    <w:rsid w:val="007E2601"/>
    <w:rsid w:val="007E7D60"/>
    <w:rsid w:val="007F0435"/>
    <w:rsid w:val="007F0688"/>
    <w:rsid w:val="007F4845"/>
    <w:rsid w:val="007F546E"/>
    <w:rsid w:val="007F5A23"/>
    <w:rsid w:val="007F6DDA"/>
    <w:rsid w:val="008008FC"/>
    <w:rsid w:val="00803736"/>
    <w:rsid w:val="00806A9A"/>
    <w:rsid w:val="00807117"/>
    <w:rsid w:val="00807901"/>
    <w:rsid w:val="00810A3F"/>
    <w:rsid w:val="008128D6"/>
    <w:rsid w:val="00816754"/>
    <w:rsid w:val="00821A21"/>
    <w:rsid w:val="008241A3"/>
    <w:rsid w:val="008241AC"/>
    <w:rsid w:val="00825234"/>
    <w:rsid w:val="00827546"/>
    <w:rsid w:val="00827FBC"/>
    <w:rsid w:val="00836DC4"/>
    <w:rsid w:val="00836E54"/>
    <w:rsid w:val="00837DC3"/>
    <w:rsid w:val="00837FEF"/>
    <w:rsid w:val="00840607"/>
    <w:rsid w:val="008406D0"/>
    <w:rsid w:val="00841340"/>
    <w:rsid w:val="008413A1"/>
    <w:rsid w:val="00845467"/>
    <w:rsid w:val="00852113"/>
    <w:rsid w:val="00854E80"/>
    <w:rsid w:val="008579D6"/>
    <w:rsid w:val="008607D1"/>
    <w:rsid w:val="00860C20"/>
    <w:rsid w:val="00861D1B"/>
    <w:rsid w:val="00864DE6"/>
    <w:rsid w:val="00870381"/>
    <w:rsid w:val="0087181F"/>
    <w:rsid w:val="00880419"/>
    <w:rsid w:val="00880DF6"/>
    <w:rsid w:val="008815B7"/>
    <w:rsid w:val="00881C03"/>
    <w:rsid w:val="008827F8"/>
    <w:rsid w:val="00882E9E"/>
    <w:rsid w:val="00885564"/>
    <w:rsid w:val="00885987"/>
    <w:rsid w:val="008860B3"/>
    <w:rsid w:val="00887213"/>
    <w:rsid w:val="00887320"/>
    <w:rsid w:val="00887A36"/>
    <w:rsid w:val="00887D53"/>
    <w:rsid w:val="00892D33"/>
    <w:rsid w:val="0089391D"/>
    <w:rsid w:val="008A02A3"/>
    <w:rsid w:val="008A04CA"/>
    <w:rsid w:val="008A0E06"/>
    <w:rsid w:val="008A1218"/>
    <w:rsid w:val="008A2578"/>
    <w:rsid w:val="008A2708"/>
    <w:rsid w:val="008A2C67"/>
    <w:rsid w:val="008A2D89"/>
    <w:rsid w:val="008A5B2A"/>
    <w:rsid w:val="008A5CA2"/>
    <w:rsid w:val="008B014F"/>
    <w:rsid w:val="008B19F8"/>
    <w:rsid w:val="008B360E"/>
    <w:rsid w:val="008B40E2"/>
    <w:rsid w:val="008B609F"/>
    <w:rsid w:val="008B6AC1"/>
    <w:rsid w:val="008B76AF"/>
    <w:rsid w:val="008B7A3B"/>
    <w:rsid w:val="008C03FE"/>
    <w:rsid w:val="008C2B58"/>
    <w:rsid w:val="008C44EB"/>
    <w:rsid w:val="008C5C2B"/>
    <w:rsid w:val="008C64DA"/>
    <w:rsid w:val="008C746F"/>
    <w:rsid w:val="008D59CF"/>
    <w:rsid w:val="008D6990"/>
    <w:rsid w:val="008E331F"/>
    <w:rsid w:val="008E5612"/>
    <w:rsid w:val="008E6431"/>
    <w:rsid w:val="008F42AD"/>
    <w:rsid w:val="008F42E6"/>
    <w:rsid w:val="008F6BBE"/>
    <w:rsid w:val="008F790E"/>
    <w:rsid w:val="009001FF"/>
    <w:rsid w:val="009002D8"/>
    <w:rsid w:val="009073FB"/>
    <w:rsid w:val="00910CB2"/>
    <w:rsid w:val="00911AC0"/>
    <w:rsid w:val="00912D65"/>
    <w:rsid w:val="009133DC"/>
    <w:rsid w:val="00915A49"/>
    <w:rsid w:val="00917943"/>
    <w:rsid w:val="00917A30"/>
    <w:rsid w:val="0092142C"/>
    <w:rsid w:val="00922E3B"/>
    <w:rsid w:val="009264CB"/>
    <w:rsid w:val="00926779"/>
    <w:rsid w:val="00926FBA"/>
    <w:rsid w:val="009274CF"/>
    <w:rsid w:val="00932B5D"/>
    <w:rsid w:val="00934A44"/>
    <w:rsid w:val="00936ACC"/>
    <w:rsid w:val="0093723B"/>
    <w:rsid w:val="00937D54"/>
    <w:rsid w:val="009416EB"/>
    <w:rsid w:val="00944DA2"/>
    <w:rsid w:val="009478D6"/>
    <w:rsid w:val="009506D2"/>
    <w:rsid w:val="00951D10"/>
    <w:rsid w:val="00952BFC"/>
    <w:rsid w:val="00955AF9"/>
    <w:rsid w:val="009622D6"/>
    <w:rsid w:val="00962664"/>
    <w:rsid w:val="009634A5"/>
    <w:rsid w:val="0096374D"/>
    <w:rsid w:val="00967C46"/>
    <w:rsid w:val="00967D13"/>
    <w:rsid w:val="009728ED"/>
    <w:rsid w:val="009745A8"/>
    <w:rsid w:val="00974EF6"/>
    <w:rsid w:val="00975D27"/>
    <w:rsid w:val="0097634B"/>
    <w:rsid w:val="009763CF"/>
    <w:rsid w:val="00981016"/>
    <w:rsid w:val="00981514"/>
    <w:rsid w:val="00982A80"/>
    <w:rsid w:val="00982C8B"/>
    <w:rsid w:val="0098429E"/>
    <w:rsid w:val="00984E55"/>
    <w:rsid w:val="0098675E"/>
    <w:rsid w:val="009871BC"/>
    <w:rsid w:val="00992666"/>
    <w:rsid w:val="009927BC"/>
    <w:rsid w:val="009932C7"/>
    <w:rsid w:val="009940C2"/>
    <w:rsid w:val="009960B8"/>
    <w:rsid w:val="00996801"/>
    <w:rsid w:val="009A0128"/>
    <w:rsid w:val="009A1FE5"/>
    <w:rsid w:val="009A2D93"/>
    <w:rsid w:val="009A5037"/>
    <w:rsid w:val="009A5DA6"/>
    <w:rsid w:val="009A622A"/>
    <w:rsid w:val="009A64C4"/>
    <w:rsid w:val="009A6726"/>
    <w:rsid w:val="009B2CCF"/>
    <w:rsid w:val="009B3334"/>
    <w:rsid w:val="009B5471"/>
    <w:rsid w:val="009B77B4"/>
    <w:rsid w:val="009B7B7F"/>
    <w:rsid w:val="009B7BB0"/>
    <w:rsid w:val="009C22E1"/>
    <w:rsid w:val="009C257E"/>
    <w:rsid w:val="009C3F84"/>
    <w:rsid w:val="009C49C5"/>
    <w:rsid w:val="009C5854"/>
    <w:rsid w:val="009C59D1"/>
    <w:rsid w:val="009C7434"/>
    <w:rsid w:val="009D021B"/>
    <w:rsid w:val="009D09B9"/>
    <w:rsid w:val="009D0EEC"/>
    <w:rsid w:val="009D1F61"/>
    <w:rsid w:val="009D3821"/>
    <w:rsid w:val="009D394A"/>
    <w:rsid w:val="009D6332"/>
    <w:rsid w:val="009D7DC9"/>
    <w:rsid w:val="009E1149"/>
    <w:rsid w:val="009E278A"/>
    <w:rsid w:val="009E5611"/>
    <w:rsid w:val="009E716B"/>
    <w:rsid w:val="009F1BC9"/>
    <w:rsid w:val="009F28F6"/>
    <w:rsid w:val="009F6978"/>
    <w:rsid w:val="009F69DA"/>
    <w:rsid w:val="009F6BA0"/>
    <w:rsid w:val="00A01AA4"/>
    <w:rsid w:val="00A02B85"/>
    <w:rsid w:val="00A02CE0"/>
    <w:rsid w:val="00A03781"/>
    <w:rsid w:val="00A04837"/>
    <w:rsid w:val="00A06080"/>
    <w:rsid w:val="00A067DD"/>
    <w:rsid w:val="00A07C29"/>
    <w:rsid w:val="00A07C61"/>
    <w:rsid w:val="00A10454"/>
    <w:rsid w:val="00A1136A"/>
    <w:rsid w:val="00A129CF"/>
    <w:rsid w:val="00A12A3D"/>
    <w:rsid w:val="00A13F9F"/>
    <w:rsid w:val="00A15375"/>
    <w:rsid w:val="00A17C11"/>
    <w:rsid w:val="00A206A9"/>
    <w:rsid w:val="00A209D6"/>
    <w:rsid w:val="00A21F1D"/>
    <w:rsid w:val="00A2288D"/>
    <w:rsid w:val="00A247DF"/>
    <w:rsid w:val="00A24E00"/>
    <w:rsid w:val="00A25422"/>
    <w:rsid w:val="00A269BC"/>
    <w:rsid w:val="00A3230A"/>
    <w:rsid w:val="00A33992"/>
    <w:rsid w:val="00A33F56"/>
    <w:rsid w:val="00A35D32"/>
    <w:rsid w:val="00A37EA8"/>
    <w:rsid w:val="00A40601"/>
    <w:rsid w:val="00A45038"/>
    <w:rsid w:val="00A454A3"/>
    <w:rsid w:val="00A47330"/>
    <w:rsid w:val="00A52AA1"/>
    <w:rsid w:val="00A52EE2"/>
    <w:rsid w:val="00A53A7E"/>
    <w:rsid w:val="00A5423C"/>
    <w:rsid w:val="00A5453D"/>
    <w:rsid w:val="00A564D8"/>
    <w:rsid w:val="00A64D14"/>
    <w:rsid w:val="00A65D80"/>
    <w:rsid w:val="00A66E29"/>
    <w:rsid w:val="00A6785C"/>
    <w:rsid w:val="00A7006C"/>
    <w:rsid w:val="00A71430"/>
    <w:rsid w:val="00A72C84"/>
    <w:rsid w:val="00A76400"/>
    <w:rsid w:val="00A77B84"/>
    <w:rsid w:val="00A807A3"/>
    <w:rsid w:val="00A83417"/>
    <w:rsid w:val="00A83D2C"/>
    <w:rsid w:val="00A85391"/>
    <w:rsid w:val="00A85490"/>
    <w:rsid w:val="00A871B0"/>
    <w:rsid w:val="00A87223"/>
    <w:rsid w:val="00A91D2F"/>
    <w:rsid w:val="00A9220E"/>
    <w:rsid w:val="00A92860"/>
    <w:rsid w:val="00A9417C"/>
    <w:rsid w:val="00A94284"/>
    <w:rsid w:val="00A96405"/>
    <w:rsid w:val="00A975C1"/>
    <w:rsid w:val="00A97AEE"/>
    <w:rsid w:val="00AA1D4D"/>
    <w:rsid w:val="00AA70D5"/>
    <w:rsid w:val="00AB22CD"/>
    <w:rsid w:val="00AB247B"/>
    <w:rsid w:val="00AB3BC3"/>
    <w:rsid w:val="00AB44B1"/>
    <w:rsid w:val="00AB5382"/>
    <w:rsid w:val="00AC12FB"/>
    <w:rsid w:val="00AC2EA8"/>
    <w:rsid w:val="00AC5448"/>
    <w:rsid w:val="00AC5545"/>
    <w:rsid w:val="00AC5FD2"/>
    <w:rsid w:val="00AC64AE"/>
    <w:rsid w:val="00AD32CC"/>
    <w:rsid w:val="00AD4289"/>
    <w:rsid w:val="00AD4ADD"/>
    <w:rsid w:val="00AD6151"/>
    <w:rsid w:val="00AD6EA3"/>
    <w:rsid w:val="00AE0AF6"/>
    <w:rsid w:val="00AE4738"/>
    <w:rsid w:val="00AE78E5"/>
    <w:rsid w:val="00AF0713"/>
    <w:rsid w:val="00AF0A29"/>
    <w:rsid w:val="00AF48DD"/>
    <w:rsid w:val="00AF4C13"/>
    <w:rsid w:val="00AF5ABA"/>
    <w:rsid w:val="00AF5F1C"/>
    <w:rsid w:val="00AF735A"/>
    <w:rsid w:val="00B00D60"/>
    <w:rsid w:val="00B00EED"/>
    <w:rsid w:val="00B02B26"/>
    <w:rsid w:val="00B02D72"/>
    <w:rsid w:val="00B03DBA"/>
    <w:rsid w:val="00B048F3"/>
    <w:rsid w:val="00B04F36"/>
    <w:rsid w:val="00B05281"/>
    <w:rsid w:val="00B079AF"/>
    <w:rsid w:val="00B10BB8"/>
    <w:rsid w:val="00B11B67"/>
    <w:rsid w:val="00B12EC8"/>
    <w:rsid w:val="00B135D2"/>
    <w:rsid w:val="00B13ADD"/>
    <w:rsid w:val="00B1505E"/>
    <w:rsid w:val="00B16960"/>
    <w:rsid w:val="00B17632"/>
    <w:rsid w:val="00B20581"/>
    <w:rsid w:val="00B21366"/>
    <w:rsid w:val="00B22EBA"/>
    <w:rsid w:val="00B2335A"/>
    <w:rsid w:val="00B23A4A"/>
    <w:rsid w:val="00B24C2F"/>
    <w:rsid w:val="00B26A8B"/>
    <w:rsid w:val="00B27E7D"/>
    <w:rsid w:val="00B300C5"/>
    <w:rsid w:val="00B30C4B"/>
    <w:rsid w:val="00B3260A"/>
    <w:rsid w:val="00B32C9D"/>
    <w:rsid w:val="00B336CD"/>
    <w:rsid w:val="00B33C6D"/>
    <w:rsid w:val="00B33F44"/>
    <w:rsid w:val="00B344AB"/>
    <w:rsid w:val="00B352DA"/>
    <w:rsid w:val="00B37870"/>
    <w:rsid w:val="00B40728"/>
    <w:rsid w:val="00B41229"/>
    <w:rsid w:val="00B43EE8"/>
    <w:rsid w:val="00B44592"/>
    <w:rsid w:val="00B446B2"/>
    <w:rsid w:val="00B44C4D"/>
    <w:rsid w:val="00B46042"/>
    <w:rsid w:val="00B50431"/>
    <w:rsid w:val="00B521C5"/>
    <w:rsid w:val="00B53330"/>
    <w:rsid w:val="00B54A44"/>
    <w:rsid w:val="00B55C8E"/>
    <w:rsid w:val="00B5652F"/>
    <w:rsid w:val="00B569A9"/>
    <w:rsid w:val="00B60F7F"/>
    <w:rsid w:val="00B62D13"/>
    <w:rsid w:val="00B64C4B"/>
    <w:rsid w:val="00B70077"/>
    <w:rsid w:val="00B71B81"/>
    <w:rsid w:val="00B721EE"/>
    <w:rsid w:val="00B72C32"/>
    <w:rsid w:val="00B75519"/>
    <w:rsid w:val="00B75864"/>
    <w:rsid w:val="00B75B94"/>
    <w:rsid w:val="00B762B1"/>
    <w:rsid w:val="00B77398"/>
    <w:rsid w:val="00B778AE"/>
    <w:rsid w:val="00B77C0D"/>
    <w:rsid w:val="00B77C9B"/>
    <w:rsid w:val="00B80D9E"/>
    <w:rsid w:val="00B8208D"/>
    <w:rsid w:val="00B922AE"/>
    <w:rsid w:val="00B94ED3"/>
    <w:rsid w:val="00B969EE"/>
    <w:rsid w:val="00BA2A72"/>
    <w:rsid w:val="00BA2B41"/>
    <w:rsid w:val="00BA64B5"/>
    <w:rsid w:val="00BB2417"/>
    <w:rsid w:val="00BB36C1"/>
    <w:rsid w:val="00BB3DEB"/>
    <w:rsid w:val="00BB3EF3"/>
    <w:rsid w:val="00BB5009"/>
    <w:rsid w:val="00BB740F"/>
    <w:rsid w:val="00BB7867"/>
    <w:rsid w:val="00BC0F6D"/>
    <w:rsid w:val="00BC1A64"/>
    <w:rsid w:val="00BC2A39"/>
    <w:rsid w:val="00BC2FA7"/>
    <w:rsid w:val="00BC32C8"/>
    <w:rsid w:val="00BC4E2B"/>
    <w:rsid w:val="00BC70ED"/>
    <w:rsid w:val="00BD044B"/>
    <w:rsid w:val="00BD1FBF"/>
    <w:rsid w:val="00BD220B"/>
    <w:rsid w:val="00BD2DA0"/>
    <w:rsid w:val="00BD3677"/>
    <w:rsid w:val="00BD42D8"/>
    <w:rsid w:val="00BD43A5"/>
    <w:rsid w:val="00BD71A0"/>
    <w:rsid w:val="00BE09DB"/>
    <w:rsid w:val="00BE51F0"/>
    <w:rsid w:val="00BE5AC7"/>
    <w:rsid w:val="00BF07E7"/>
    <w:rsid w:val="00BF08FD"/>
    <w:rsid w:val="00BF0BC6"/>
    <w:rsid w:val="00BF220F"/>
    <w:rsid w:val="00BF2C1A"/>
    <w:rsid w:val="00BF2DD0"/>
    <w:rsid w:val="00BF35BF"/>
    <w:rsid w:val="00BF3ED6"/>
    <w:rsid w:val="00BF4818"/>
    <w:rsid w:val="00BF5B5C"/>
    <w:rsid w:val="00BF5C3D"/>
    <w:rsid w:val="00C0318B"/>
    <w:rsid w:val="00C03BA5"/>
    <w:rsid w:val="00C04239"/>
    <w:rsid w:val="00C04E35"/>
    <w:rsid w:val="00C061F0"/>
    <w:rsid w:val="00C106AB"/>
    <w:rsid w:val="00C143DB"/>
    <w:rsid w:val="00C14DA3"/>
    <w:rsid w:val="00C1545C"/>
    <w:rsid w:val="00C15A4D"/>
    <w:rsid w:val="00C17059"/>
    <w:rsid w:val="00C1711B"/>
    <w:rsid w:val="00C17CBE"/>
    <w:rsid w:val="00C209CE"/>
    <w:rsid w:val="00C2185B"/>
    <w:rsid w:val="00C22ABA"/>
    <w:rsid w:val="00C23C9B"/>
    <w:rsid w:val="00C240BD"/>
    <w:rsid w:val="00C25531"/>
    <w:rsid w:val="00C255F8"/>
    <w:rsid w:val="00C25EA5"/>
    <w:rsid w:val="00C269B5"/>
    <w:rsid w:val="00C27422"/>
    <w:rsid w:val="00C27DF8"/>
    <w:rsid w:val="00C30FC8"/>
    <w:rsid w:val="00C3249C"/>
    <w:rsid w:val="00C32599"/>
    <w:rsid w:val="00C337EE"/>
    <w:rsid w:val="00C33BA3"/>
    <w:rsid w:val="00C35D45"/>
    <w:rsid w:val="00C36092"/>
    <w:rsid w:val="00C4429B"/>
    <w:rsid w:val="00C47F70"/>
    <w:rsid w:val="00C50AAC"/>
    <w:rsid w:val="00C51C08"/>
    <w:rsid w:val="00C51EB3"/>
    <w:rsid w:val="00C51F7B"/>
    <w:rsid w:val="00C5208D"/>
    <w:rsid w:val="00C53E81"/>
    <w:rsid w:val="00C53FC1"/>
    <w:rsid w:val="00C54455"/>
    <w:rsid w:val="00C61039"/>
    <w:rsid w:val="00C612DD"/>
    <w:rsid w:val="00C65C8C"/>
    <w:rsid w:val="00C67318"/>
    <w:rsid w:val="00C67C99"/>
    <w:rsid w:val="00C67D46"/>
    <w:rsid w:val="00C67E2C"/>
    <w:rsid w:val="00C70959"/>
    <w:rsid w:val="00C7203C"/>
    <w:rsid w:val="00C7499F"/>
    <w:rsid w:val="00C77FCB"/>
    <w:rsid w:val="00C80745"/>
    <w:rsid w:val="00C86572"/>
    <w:rsid w:val="00C86D16"/>
    <w:rsid w:val="00C8766A"/>
    <w:rsid w:val="00C87DB9"/>
    <w:rsid w:val="00C9021F"/>
    <w:rsid w:val="00C92806"/>
    <w:rsid w:val="00C92915"/>
    <w:rsid w:val="00CA0638"/>
    <w:rsid w:val="00CA2B2D"/>
    <w:rsid w:val="00CA2D57"/>
    <w:rsid w:val="00CA5D58"/>
    <w:rsid w:val="00CA64C1"/>
    <w:rsid w:val="00CB33CE"/>
    <w:rsid w:val="00CB3DBC"/>
    <w:rsid w:val="00CB7C0D"/>
    <w:rsid w:val="00CC0A21"/>
    <w:rsid w:val="00CC3447"/>
    <w:rsid w:val="00CC3984"/>
    <w:rsid w:val="00CD3318"/>
    <w:rsid w:val="00CD3F5E"/>
    <w:rsid w:val="00CD4A72"/>
    <w:rsid w:val="00CD6240"/>
    <w:rsid w:val="00CD6B15"/>
    <w:rsid w:val="00CE06C2"/>
    <w:rsid w:val="00CE2E70"/>
    <w:rsid w:val="00CE3F1D"/>
    <w:rsid w:val="00CE5FC1"/>
    <w:rsid w:val="00CF207C"/>
    <w:rsid w:val="00CF2E09"/>
    <w:rsid w:val="00CF2FAC"/>
    <w:rsid w:val="00CF4C70"/>
    <w:rsid w:val="00D00101"/>
    <w:rsid w:val="00D00F49"/>
    <w:rsid w:val="00D02B29"/>
    <w:rsid w:val="00D0316A"/>
    <w:rsid w:val="00D05861"/>
    <w:rsid w:val="00D05D39"/>
    <w:rsid w:val="00D0675D"/>
    <w:rsid w:val="00D07615"/>
    <w:rsid w:val="00D1039A"/>
    <w:rsid w:val="00D11FB3"/>
    <w:rsid w:val="00D12B61"/>
    <w:rsid w:val="00D14725"/>
    <w:rsid w:val="00D14D1E"/>
    <w:rsid w:val="00D14D7E"/>
    <w:rsid w:val="00D15431"/>
    <w:rsid w:val="00D16276"/>
    <w:rsid w:val="00D16E38"/>
    <w:rsid w:val="00D21087"/>
    <w:rsid w:val="00D21215"/>
    <w:rsid w:val="00D22D81"/>
    <w:rsid w:val="00D23B5B"/>
    <w:rsid w:val="00D262D9"/>
    <w:rsid w:val="00D309E1"/>
    <w:rsid w:val="00D325AF"/>
    <w:rsid w:val="00D33A8E"/>
    <w:rsid w:val="00D33F93"/>
    <w:rsid w:val="00D34ADE"/>
    <w:rsid w:val="00D35CB8"/>
    <w:rsid w:val="00D40BA7"/>
    <w:rsid w:val="00D40FAF"/>
    <w:rsid w:val="00D415F9"/>
    <w:rsid w:val="00D419E9"/>
    <w:rsid w:val="00D41D03"/>
    <w:rsid w:val="00D424F4"/>
    <w:rsid w:val="00D43052"/>
    <w:rsid w:val="00D4551C"/>
    <w:rsid w:val="00D455AA"/>
    <w:rsid w:val="00D455AE"/>
    <w:rsid w:val="00D459FD"/>
    <w:rsid w:val="00D4723C"/>
    <w:rsid w:val="00D47688"/>
    <w:rsid w:val="00D5035A"/>
    <w:rsid w:val="00D525C5"/>
    <w:rsid w:val="00D56A31"/>
    <w:rsid w:val="00D56B82"/>
    <w:rsid w:val="00D570BA"/>
    <w:rsid w:val="00D57B3C"/>
    <w:rsid w:val="00D57C88"/>
    <w:rsid w:val="00D57DC2"/>
    <w:rsid w:val="00D63BED"/>
    <w:rsid w:val="00D640A0"/>
    <w:rsid w:val="00D64EC0"/>
    <w:rsid w:val="00D66F52"/>
    <w:rsid w:val="00D67CC4"/>
    <w:rsid w:val="00D71626"/>
    <w:rsid w:val="00D735AF"/>
    <w:rsid w:val="00D7780B"/>
    <w:rsid w:val="00D80BD6"/>
    <w:rsid w:val="00D83AD4"/>
    <w:rsid w:val="00D86CCC"/>
    <w:rsid w:val="00D87D84"/>
    <w:rsid w:val="00D900C2"/>
    <w:rsid w:val="00D909C1"/>
    <w:rsid w:val="00D90EA5"/>
    <w:rsid w:val="00D90FB0"/>
    <w:rsid w:val="00D91A1B"/>
    <w:rsid w:val="00D93B1E"/>
    <w:rsid w:val="00D95E93"/>
    <w:rsid w:val="00DA08E1"/>
    <w:rsid w:val="00DA19E1"/>
    <w:rsid w:val="00DA3036"/>
    <w:rsid w:val="00DA3930"/>
    <w:rsid w:val="00DA4891"/>
    <w:rsid w:val="00DB2692"/>
    <w:rsid w:val="00DB46B6"/>
    <w:rsid w:val="00DB75FC"/>
    <w:rsid w:val="00DB760C"/>
    <w:rsid w:val="00DC2406"/>
    <w:rsid w:val="00DC3447"/>
    <w:rsid w:val="00DC4657"/>
    <w:rsid w:val="00DC488E"/>
    <w:rsid w:val="00DC5365"/>
    <w:rsid w:val="00DC6655"/>
    <w:rsid w:val="00DC6A6F"/>
    <w:rsid w:val="00DC7753"/>
    <w:rsid w:val="00DD01A4"/>
    <w:rsid w:val="00DD0346"/>
    <w:rsid w:val="00DD264D"/>
    <w:rsid w:val="00DD2BE7"/>
    <w:rsid w:val="00DD2E5E"/>
    <w:rsid w:val="00DD4CE3"/>
    <w:rsid w:val="00DD51D8"/>
    <w:rsid w:val="00DD5976"/>
    <w:rsid w:val="00DE1356"/>
    <w:rsid w:val="00DE183E"/>
    <w:rsid w:val="00DE213D"/>
    <w:rsid w:val="00DE2D8C"/>
    <w:rsid w:val="00DE4A9F"/>
    <w:rsid w:val="00DE6379"/>
    <w:rsid w:val="00DE7C3B"/>
    <w:rsid w:val="00DE7CF4"/>
    <w:rsid w:val="00DF3169"/>
    <w:rsid w:val="00DF4922"/>
    <w:rsid w:val="00DF5BF1"/>
    <w:rsid w:val="00DF645B"/>
    <w:rsid w:val="00E0284F"/>
    <w:rsid w:val="00E02D7A"/>
    <w:rsid w:val="00E04679"/>
    <w:rsid w:val="00E05FEF"/>
    <w:rsid w:val="00E0763C"/>
    <w:rsid w:val="00E07E9B"/>
    <w:rsid w:val="00E1102F"/>
    <w:rsid w:val="00E121EE"/>
    <w:rsid w:val="00E12748"/>
    <w:rsid w:val="00E15571"/>
    <w:rsid w:val="00E20109"/>
    <w:rsid w:val="00E21EC3"/>
    <w:rsid w:val="00E239C0"/>
    <w:rsid w:val="00E25BA8"/>
    <w:rsid w:val="00E264F8"/>
    <w:rsid w:val="00E328CD"/>
    <w:rsid w:val="00E36AD1"/>
    <w:rsid w:val="00E37233"/>
    <w:rsid w:val="00E41576"/>
    <w:rsid w:val="00E452E1"/>
    <w:rsid w:val="00E45A73"/>
    <w:rsid w:val="00E46786"/>
    <w:rsid w:val="00E55C1B"/>
    <w:rsid w:val="00E55EB8"/>
    <w:rsid w:val="00E5699D"/>
    <w:rsid w:val="00E57A4B"/>
    <w:rsid w:val="00E6033C"/>
    <w:rsid w:val="00E6215A"/>
    <w:rsid w:val="00E64617"/>
    <w:rsid w:val="00E64ABA"/>
    <w:rsid w:val="00E65063"/>
    <w:rsid w:val="00E67F6E"/>
    <w:rsid w:val="00E73538"/>
    <w:rsid w:val="00E73628"/>
    <w:rsid w:val="00E73857"/>
    <w:rsid w:val="00E74B2E"/>
    <w:rsid w:val="00E759A4"/>
    <w:rsid w:val="00E76080"/>
    <w:rsid w:val="00E81319"/>
    <w:rsid w:val="00E83FAD"/>
    <w:rsid w:val="00E87363"/>
    <w:rsid w:val="00E87C58"/>
    <w:rsid w:val="00E90663"/>
    <w:rsid w:val="00E90F62"/>
    <w:rsid w:val="00E91466"/>
    <w:rsid w:val="00E914A3"/>
    <w:rsid w:val="00E91792"/>
    <w:rsid w:val="00E93C7F"/>
    <w:rsid w:val="00E94421"/>
    <w:rsid w:val="00E96573"/>
    <w:rsid w:val="00E97190"/>
    <w:rsid w:val="00EA0DC3"/>
    <w:rsid w:val="00EA1AEC"/>
    <w:rsid w:val="00EA3586"/>
    <w:rsid w:val="00EA5018"/>
    <w:rsid w:val="00EA64EB"/>
    <w:rsid w:val="00EA6F7C"/>
    <w:rsid w:val="00EA78B6"/>
    <w:rsid w:val="00EB1DE7"/>
    <w:rsid w:val="00EB2E94"/>
    <w:rsid w:val="00EB4D5A"/>
    <w:rsid w:val="00EB50C9"/>
    <w:rsid w:val="00EB7BD8"/>
    <w:rsid w:val="00EC228F"/>
    <w:rsid w:val="00EC28AD"/>
    <w:rsid w:val="00EC4814"/>
    <w:rsid w:val="00EC6CE8"/>
    <w:rsid w:val="00EC6D4A"/>
    <w:rsid w:val="00EC71E1"/>
    <w:rsid w:val="00EC74FA"/>
    <w:rsid w:val="00ED159C"/>
    <w:rsid w:val="00ED1B12"/>
    <w:rsid w:val="00ED2EEE"/>
    <w:rsid w:val="00ED3418"/>
    <w:rsid w:val="00ED5197"/>
    <w:rsid w:val="00ED614F"/>
    <w:rsid w:val="00ED7703"/>
    <w:rsid w:val="00EE0EBC"/>
    <w:rsid w:val="00EE127A"/>
    <w:rsid w:val="00EE17BE"/>
    <w:rsid w:val="00EE1B26"/>
    <w:rsid w:val="00EE1FB3"/>
    <w:rsid w:val="00EE2F58"/>
    <w:rsid w:val="00EE5266"/>
    <w:rsid w:val="00EE599E"/>
    <w:rsid w:val="00EF3B28"/>
    <w:rsid w:val="00EF4A6B"/>
    <w:rsid w:val="00EF4B1D"/>
    <w:rsid w:val="00F006AD"/>
    <w:rsid w:val="00F009AB"/>
    <w:rsid w:val="00F027A6"/>
    <w:rsid w:val="00F029D0"/>
    <w:rsid w:val="00F02EA2"/>
    <w:rsid w:val="00F03296"/>
    <w:rsid w:val="00F0335C"/>
    <w:rsid w:val="00F04C44"/>
    <w:rsid w:val="00F05055"/>
    <w:rsid w:val="00F06372"/>
    <w:rsid w:val="00F07966"/>
    <w:rsid w:val="00F07C16"/>
    <w:rsid w:val="00F109A4"/>
    <w:rsid w:val="00F11BCC"/>
    <w:rsid w:val="00F11ED9"/>
    <w:rsid w:val="00F14D0E"/>
    <w:rsid w:val="00F15240"/>
    <w:rsid w:val="00F162E4"/>
    <w:rsid w:val="00F2081B"/>
    <w:rsid w:val="00F21ACD"/>
    <w:rsid w:val="00F2216F"/>
    <w:rsid w:val="00F2284C"/>
    <w:rsid w:val="00F25A7C"/>
    <w:rsid w:val="00F266C4"/>
    <w:rsid w:val="00F3096E"/>
    <w:rsid w:val="00F32006"/>
    <w:rsid w:val="00F34BBB"/>
    <w:rsid w:val="00F34D13"/>
    <w:rsid w:val="00F35BE8"/>
    <w:rsid w:val="00F36EC1"/>
    <w:rsid w:val="00F3795D"/>
    <w:rsid w:val="00F44385"/>
    <w:rsid w:val="00F445E2"/>
    <w:rsid w:val="00F460A6"/>
    <w:rsid w:val="00F47EA7"/>
    <w:rsid w:val="00F50155"/>
    <w:rsid w:val="00F5410D"/>
    <w:rsid w:val="00F54470"/>
    <w:rsid w:val="00F54790"/>
    <w:rsid w:val="00F55D68"/>
    <w:rsid w:val="00F65A38"/>
    <w:rsid w:val="00F67B3F"/>
    <w:rsid w:val="00F70BFE"/>
    <w:rsid w:val="00F71386"/>
    <w:rsid w:val="00F71391"/>
    <w:rsid w:val="00F7143B"/>
    <w:rsid w:val="00F72931"/>
    <w:rsid w:val="00F73865"/>
    <w:rsid w:val="00F8595E"/>
    <w:rsid w:val="00F85D1F"/>
    <w:rsid w:val="00F86F21"/>
    <w:rsid w:val="00F871EA"/>
    <w:rsid w:val="00F87A16"/>
    <w:rsid w:val="00F93A43"/>
    <w:rsid w:val="00F95981"/>
    <w:rsid w:val="00F97D61"/>
    <w:rsid w:val="00FA04DA"/>
    <w:rsid w:val="00FA244D"/>
    <w:rsid w:val="00FA259C"/>
    <w:rsid w:val="00FA4B0A"/>
    <w:rsid w:val="00FA6397"/>
    <w:rsid w:val="00FA750C"/>
    <w:rsid w:val="00FB26AA"/>
    <w:rsid w:val="00FB2979"/>
    <w:rsid w:val="00FC0990"/>
    <w:rsid w:val="00FC2189"/>
    <w:rsid w:val="00FC2D0E"/>
    <w:rsid w:val="00FC3FF6"/>
    <w:rsid w:val="00FC6AB0"/>
    <w:rsid w:val="00FC7B54"/>
    <w:rsid w:val="00FD3C8E"/>
    <w:rsid w:val="00FD4041"/>
    <w:rsid w:val="00FD5D37"/>
    <w:rsid w:val="00FD7A6A"/>
    <w:rsid w:val="00FE121D"/>
    <w:rsid w:val="00FE622F"/>
    <w:rsid w:val="00FE62F6"/>
    <w:rsid w:val="00FE6593"/>
    <w:rsid w:val="00FE659C"/>
    <w:rsid w:val="00FE6ECB"/>
    <w:rsid w:val="00FF07AE"/>
    <w:rsid w:val="00FF0B7A"/>
    <w:rsid w:val="00FF25DE"/>
    <w:rsid w:val="00FF2C8B"/>
    <w:rsid w:val="00FF37CD"/>
    <w:rsid w:val="00FF424F"/>
    <w:rsid w:val="00FF4A4B"/>
    <w:rsid w:val="00FF55D4"/>
    <w:rsid w:val="00FF5E6D"/>
    <w:rsid w:val="00FF5EC3"/>
    <w:rsid w:val="00FF68EB"/>
    <w:rsid w:val="1F4B6BD6"/>
    <w:rsid w:val="646FF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AD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539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BC"/>
  </w:style>
  <w:style w:type="paragraph" w:styleId="Footer">
    <w:name w:val="footer"/>
    <w:basedOn w:val="Normal"/>
    <w:link w:val="Foot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BC"/>
  </w:style>
  <w:style w:type="character" w:styleId="Hyperlink">
    <w:name w:val="Hyperlink"/>
    <w:basedOn w:val="DefaultParagraphFont"/>
    <w:uiPriority w:val="99"/>
    <w:unhideWhenUsed/>
    <w:rsid w:val="007C60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C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a.gov/page/coronavirus-covid-19-small-business-guidance-loan-resour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cpa.org/interestareas/tax/covid19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60EC1EF75C246806432254ACB8200" ma:contentTypeVersion="2" ma:contentTypeDescription="Create a new document." ma:contentTypeScope="" ma:versionID="ac24a82fe10952316db685ef4a4fc1b9">
  <xsd:schema xmlns:xsd="http://www.w3.org/2001/XMLSchema" xmlns:xs="http://www.w3.org/2001/XMLSchema" xmlns:p="http://schemas.microsoft.com/office/2006/metadata/properties" xmlns:ns3="9307ccd2-9a1b-4cb8-b7d7-90869c99bd07" targetNamespace="http://schemas.microsoft.com/office/2006/metadata/properties" ma:root="true" ma:fieldsID="06cd9c4e9e73ff4680f3af4c2ec71965" ns3:_="">
    <xsd:import namespace="9307ccd2-9a1b-4cb8-b7d7-90869c99b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ccd2-9a1b-4cb8-b7d7-90869c99b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4471-8C40-4F55-94FE-8488B2A7C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09EF4-6448-4D30-8AE6-2F5803F44F4B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307ccd2-9a1b-4cb8-b7d7-90869c99bd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B9438-7641-46C3-8B0F-FA6FA799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7ccd2-9a1b-4cb8-b7d7-90869c99b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BB60F-CFA0-4381-91ED-C08565D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https://www.sba.gov/page/coronavirus-covid-19-small-business-guidance-loan-resources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https://www.aicpa.org/interestareas/tax/covid19.html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2020-04-02T20:33:00Z</dcterms:created>
  <dcterms:modified xsi:type="dcterms:W3CDTF">2020-04-02T20:33:00Z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0x01010043760EC1EF75C246806432254ACB8200</vt:lpwstr>
  </property>
</Properties>
</file>