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D4B70" w14:textId="00FD9C44" w:rsidR="0069522C" w:rsidRPr="00C17C08" w:rsidRDefault="00C17C08" w:rsidP="0069522C">
      <w:pPr>
        <w:pStyle w:val="PATitle"/>
        <w:spacing w:before="120"/>
        <w:rPr>
          <w:rStyle w:val="1PACheckboxChecked"/>
          <w:rFonts w:ascii="Arial Narrow" w:hAnsi="Arial Narrow"/>
          <w:sz w:val="24"/>
        </w:rPr>
      </w:pPr>
      <w:r w:rsidRPr="00C17C08">
        <w:rPr>
          <w:rStyle w:val="1PACheckboxChecked"/>
          <w:rFonts w:ascii="Arial Narrow" w:hAnsi="Arial Narrow"/>
          <w:sz w:val="24"/>
        </w:rPr>
        <w:t>REVIEW REPORT FOR CORPORATIONS-ENGLISH VERSION</w:t>
      </w:r>
    </w:p>
    <w:p w14:paraId="7143DFBA" w14:textId="77777777" w:rsidR="0069522C" w:rsidRPr="00C17C08" w:rsidRDefault="0069522C" w:rsidP="0069522C">
      <w:pPr>
        <w:pStyle w:val="PAParaText"/>
        <w:spacing w:before="120"/>
        <w:jc w:val="center"/>
        <w:rPr>
          <w:rFonts w:ascii="Arial Narrow" w:hAnsi="Arial Narrow"/>
          <w:sz w:val="24"/>
          <w:szCs w:val="24"/>
        </w:rPr>
      </w:pPr>
      <w:r w:rsidRPr="00C17C08">
        <w:rPr>
          <w:rFonts w:ascii="Arial Narrow" w:hAnsi="Arial Narrow"/>
          <w:sz w:val="24"/>
          <w:szCs w:val="24"/>
        </w:rPr>
        <w:t>INDEPENDENT ACCOUNTANT’S REVIEW REPORT</w:t>
      </w:r>
    </w:p>
    <w:p w14:paraId="53EACCD1" w14:textId="77777777" w:rsidR="0069522C" w:rsidRPr="00C17C08" w:rsidRDefault="0069522C" w:rsidP="0069522C">
      <w:pPr>
        <w:pStyle w:val="PAParaText"/>
        <w:spacing w:before="120"/>
        <w:jc w:val="left"/>
        <w:rPr>
          <w:rFonts w:ascii="Arial Narrow" w:hAnsi="Arial Narrow"/>
          <w:sz w:val="24"/>
          <w:szCs w:val="24"/>
        </w:rPr>
      </w:pPr>
      <w:r w:rsidRPr="00C17C08">
        <w:rPr>
          <w:rFonts w:ascii="Arial Narrow" w:hAnsi="Arial Narrow"/>
          <w:sz w:val="24"/>
          <w:szCs w:val="24"/>
        </w:rPr>
        <w:t>To Management</w:t>
      </w:r>
      <w:r w:rsidRPr="00C17C08">
        <w:rPr>
          <w:rFonts w:ascii="Arial Narrow" w:hAnsi="Arial Narrow"/>
          <w:sz w:val="24"/>
          <w:szCs w:val="24"/>
        </w:rPr>
        <w:br/>
      </w:r>
      <w:r w:rsidRPr="00C17C08">
        <w:rPr>
          <w:rFonts w:ascii="Arial Narrow" w:hAnsi="Arial Narrow"/>
          <w:sz w:val="24"/>
          <w:szCs w:val="24"/>
        </w:rPr>
        <w:fldChar w:fldCharType="begin"/>
      </w:r>
      <w:r w:rsidRPr="00C17C08">
        <w:rPr>
          <w:rFonts w:ascii="Arial Narrow" w:hAnsi="Arial Narrow"/>
          <w:sz w:val="24"/>
          <w:szCs w:val="24"/>
        </w:rPr>
        <w:instrText xml:space="preserve"> MACROBUTTON NoMacro [Name of Company] </w:instrText>
      </w:r>
      <w:r w:rsidRPr="00C17C08">
        <w:rPr>
          <w:rFonts w:ascii="Arial Narrow" w:hAnsi="Arial Narrow"/>
          <w:sz w:val="24"/>
          <w:szCs w:val="24"/>
        </w:rPr>
        <w:fldChar w:fldCharType="end"/>
      </w:r>
      <w:r w:rsidRPr="00C17C08">
        <w:rPr>
          <w:rFonts w:ascii="Arial Narrow" w:hAnsi="Arial Narrow"/>
          <w:sz w:val="24"/>
          <w:szCs w:val="24"/>
        </w:rPr>
        <w:br/>
      </w:r>
      <w:r w:rsidRPr="00C17C08">
        <w:rPr>
          <w:rFonts w:ascii="Arial Narrow" w:hAnsi="Arial Narrow"/>
          <w:sz w:val="24"/>
          <w:szCs w:val="24"/>
        </w:rPr>
        <w:fldChar w:fldCharType="begin"/>
      </w:r>
      <w:r w:rsidRPr="00C17C08">
        <w:rPr>
          <w:rFonts w:ascii="Arial Narrow" w:hAnsi="Arial Narrow"/>
          <w:sz w:val="24"/>
          <w:szCs w:val="24"/>
        </w:rPr>
        <w:instrText xml:space="preserve"> MACROBUTTON NoMacro [City, State] </w:instrText>
      </w:r>
      <w:r w:rsidRPr="00C17C08">
        <w:rPr>
          <w:rFonts w:ascii="Arial Narrow" w:hAnsi="Arial Narrow"/>
          <w:sz w:val="24"/>
          <w:szCs w:val="24"/>
        </w:rPr>
        <w:fldChar w:fldCharType="end"/>
      </w:r>
    </w:p>
    <w:p w14:paraId="2A1CDDE6" w14:textId="77777777" w:rsidR="00C17C08" w:rsidRDefault="00C17C08" w:rsidP="0069522C">
      <w:pPr>
        <w:pStyle w:val="PAParaText"/>
        <w:spacing w:before="120"/>
        <w:rPr>
          <w:rFonts w:ascii="Arial Narrow" w:hAnsi="Arial Narrow"/>
          <w:sz w:val="24"/>
          <w:szCs w:val="24"/>
        </w:rPr>
      </w:pPr>
    </w:p>
    <w:p w14:paraId="71C05DA4" w14:textId="0BBE99BF" w:rsidR="0069522C" w:rsidRPr="00C17C08" w:rsidRDefault="0069522C" w:rsidP="0069522C">
      <w:pPr>
        <w:pStyle w:val="PAParaText"/>
        <w:spacing w:before="120"/>
        <w:rPr>
          <w:rFonts w:ascii="Arial Narrow" w:hAnsi="Arial Narrow"/>
          <w:sz w:val="24"/>
          <w:szCs w:val="24"/>
        </w:rPr>
      </w:pPr>
      <w:r w:rsidRPr="00C17C08">
        <w:rPr>
          <w:rFonts w:ascii="Arial Narrow" w:hAnsi="Arial Narrow"/>
          <w:sz w:val="24"/>
          <w:szCs w:val="24"/>
        </w:rPr>
        <w:t xml:space="preserve">I (We) have reviewed the accompanying financial statements of </w:t>
      </w:r>
      <w:r w:rsidRPr="00C17C08">
        <w:rPr>
          <w:rFonts w:ascii="Arial Narrow" w:hAnsi="Arial Narrow"/>
          <w:sz w:val="24"/>
          <w:szCs w:val="24"/>
        </w:rPr>
        <w:fldChar w:fldCharType="begin"/>
      </w:r>
      <w:r w:rsidRPr="00C17C08">
        <w:rPr>
          <w:rFonts w:ascii="Arial Narrow" w:hAnsi="Arial Narrow"/>
          <w:sz w:val="24"/>
          <w:szCs w:val="24"/>
        </w:rPr>
        <w:instrText xml:space="preserve"> MACROBUTTON NoMacro [Name of Company] </w:instrText>
      </w:r>
      <w:r w:rsidRPr="00C17C08">
        <w:rPr>
          <w:rFonts w:ascii="Arial Narrow" w:hAnsi="Arial Narrow"/>
          <w:sz w:val="24"/>
          <w:szCs w:val="24"/>
        </w:rPr>
        <w:fldChar w:fldCharType="end"/>
      </w:r>
      <w:r w:rsidRPr="00C17C08">
        <w:rPr>
          <w:rFonts w:ascii="Arial Narrow" w:hAnsi="Arial Narrow"/>
          <w:sz w:val="24"/>
          <w:szCs w:val="24"/>
        </w:rPr>
        <w:t xml:space="preserve"> (a corporation), which comprise the balance sheets as of </w:t>
      </w:r>
      <w:r w:rsidRPr="00C17C08">
        <w:rPr>
          <w:rFonts w:ascii="Arial Narrow" w:hAnsi="Arial Narrow"/>
          <w:sz w:val="24"/>
          <w:szCs w:val="24"/>
        </w:rPr>
        <w:fldChar w:fldCharType="begin"/>
      </w:r>
      <w:r w:rsidRPr="00C17C08">
        <w:rPr>
          <w:rFonts w:ascii="Arial Narrow" w:hAnsi="Arial Narrow"/>
          <w:sz w:val="24"/>
          <w:szCs w:val="24"/>
        </w:rPr>
        <w:instrText xml:space="preserve"> MACROBUTTON NoMacro [Date] </w:instrText>
      </w:r>
      <w:r w:rsidRPr="00C17C08">
        <w:rPr>
          <w:rFonts w:ascii="Arial Narrow" w:hAnsi="Arial Narrow"/>
          <w:sz w:val="24"/>
          <w:szCs w:val="24"/>
        </w:rPr>
        <w:fldChar w:fldCharType="end"/>
      </w:r>
      <w:r w:rsidRPr="00C17C08">
        <w:rPr>
          <w:rFonts w:ascii="Arial Narrow" w:hAnsi="Arial Narrow"/>
          <w:sz w:val="24"/>
          <w:szCs w:val="24"/>
        </w:rPr>
        <w:t xml:space="preserve"> and </w:t>
      </w:r>
      <w:r w:rsidRPr="00C17C08">
        <w:rPr>
          <w:rFonts w:ascii="Arial Narrow" w:hAnsi="Arial Narrow"/>
          <w:sz w:val="24"/>
          <w:szCs w:val="24"/>
        </w:rPr>
        <w:fldChar w:fldCharType="begin"/>
      </w:r>
      <w:r w:rsidRPr="00C17C08">
        <w:rPr>
          <w:rFonts w:ascii="Arial Narrow" w:hAnsi="Arial Narrow"/>
          <w:sz w:val="24"/>
          <w:szCs w:val="24"/>
        </w:rPr>
        <w:instrText xml:space="preserve"> MACROBUTTON NoMacro [Year] </w:instrText>
      </w:r>
      <w:r w:rsidRPr="00C17C08">
        <w:rPr>
          <w:rFonts w:ascii="Arial Narrow" w:hAnsi="Arial Narrow"/>
          <w:sz w:val="24"/>
          <w:szCs w:val="24"/>
        </w:rPr>
        <w:fldChar w:fldCharType="end"/>
      </w:r>
      <w:r w:rsidRPr="00C17C08">
        <w:rPr>
          <w:rFonts w:ascii="Arial Narrow" w:hAnsi="Arial Narrow"/>
          <w:sz w:val="24"/>
          <w:szCs w:val="24"/>
        </w:rPr>
        <w:t xml:space="preserve">, and the related statements of income and retained earnings and cash flows for the years then ended, and the related notes to the financial statements. A review includes primarily applying analytical procedures to management’s financial data and making inquiries </w:t>
      </w:r>
      <w:proofErr w:type="gramStart"/>
      <w:r w:rsidRPr="00C17C08">
        <w:rPr>
          <w:rFonts w:ascii="Arial Narrow" w:hAnsi="Arial Narrow"/>
          <w:sz w:val="24"/>
          <w:szCs w:val="24"/>
        </w:rPr>
        <w:t>of</w:t>
      </w:r>
      <w:proofErr w:type="gramEnd"/>
      <w:r w:rsidRPr="00C17C08">
        <w:rPr>
          <w:rFonts w:ascii="Arial Narrow" w:hAnsi="Arial Narrow"/>
          <w:sz w:val="24"/>
          <w:szCs w:val="24"/>
        </w:rPr>
        <w:t xml:space="preserve"> company management. A review is substantially less in scope than an audit, the objective of which is the expression of an opinion regarding the financial statements as a whole. Accordingly, I (we) do not express such an opinion.</w:t>
      </w:r>
    </w:p>
    <w:p w14:paraId="7BD5561C" w14:textId="77777777" w:rsidR="0069522C" w:rsidRPr="00C17C08" w:rsidRDefault="0069522C" w:rsidP="0069522C">
      <w:pPr>
        <w:pStyle w:val="PAParaText"/>
        <w:spacing w:before="120"/>
        <w:jc w:val="left"/>
        <w:rPr>
          <w:rFonts w:ascii="Arial Narrow" w:hAnsi="Arial Narrow"/>
          <w:b/>
          <w:sz w:val="24"/>
          <w:szCs w:val="24"/>
        </w:rPr>
      </w:pPr>
      <w:r w:rsidRPr="00C17C08">
        <w:rPr>
          <w:rFonts w:ascii="Arial Narrow" w:hAnsi="Arial Narrow"/>
          <w:b/>
          <w:sz w:val="24"/>
          <w:szCs w:val="24"/>
        </w:rPr>
        <w:t>Management’s Responsibility for the Financial Statements</w:t>
      </w:r>
    </w:p>
    <w:p w14:paraId="425561FD" w14:textId="77777777" w:rsidR="0069522C" w:rsidRPr="00C17C08" w:rsidRDefault="0069522C" w:rsidP="0069522C">
      <w:pPr>
        <w:pStyle w:val="PAParaText"/>
        <w:spacing w:before="120"/>
        <w:rPr>
          <w:rFonts w:ascii="Arial Narrow" w:hAnsi="Arial Narrow"/>
          <w:sz w:val="24"/>
          <w:szCs w:val="24"/>
        </w:rPr>
      </w:pPr>
      <w:r w:rsidRPr="00C17C08">
        <w:rPr>
          <w:rFonts w:ascii="Arial Narrow" w:hAnsi="Arial Narrow"/>
          <w:sz w:val="24"/>
          <w:szCs w:val="24"/>
        </w:rPr>
        <w:t>Management is responsible for the preparation and fair presentation of these financial statements in accordance with accounting principles generally accepted in the United States of America; this includes the design, implementation, and maintenance of internal control relevant to the preparation and fair presentation of financial statements that are free from material misstatement whether due to fraud or error.</w:t>
      </w:r>
    </w:p>
    <w:p w14:paraId="609CFD73" w14:textId="77777777" w:rsidR="0069522C" w:rsidRPr="00C17C08" w:rsidRDefault="0069522C" w:rsidP="0069522C">
      <w:pPr>
        <w:pStyle w:val="PAParaText"/>
        <w:spacing w:before="120"/>
        <w:jc w:val="left"/>
        <w:rPr>
          <w:rFonts w:ascii="Arial Narrow" w:hAnsi="Arial Narrow"/>
          <w:b/>
          <w:sz w:val="24"/>
          <w:szCs w:val="24"/>
        </w:rPr>
      </w:pPr>
      <w:r w:rsidRPr="00C17C08">
        <w:rPr>
          <w:rFonts w:ascii="Arial Narrow" w:hAnsi="Arial Narrow"/>
          <w:b/>
          <w:sz w:val="24"/>
          <w:szCs w:val="24"/>
        </w:rPr>
        <w:t>Accountant’s Responsibility</w:t>
      </w:r>
    </w:p>
    <w:p w14:paraId="01B41D1E" w14:textId="77777777" w:rsidR="0069522C" w:rsidRPr="00C17C08" w:rsidRDefault="0069522C" w:rsidP="0069522C">
      <w:pPr>
        <w:pStyle w:val="PAParaText"/>
        <w:spacing w:before="120"/>
        <w:rPr>
          <w:rFonts w:ascii="Arial Narrow" w:hAnsi="Arial Narrow"/>
          <w:sz w:val="24"/>
          <w:szCs w:val="24"/>
        </w:rPr>
      </w:pPr>
      <w:r w:rsidRPr="00C17C08">
        <w:rPr>
          <w:rFonts w:ascii="Arial Narrow" w:hAnsi="Arial Narrow"/>
          <w:sz w:val="24"/>
          <w:szCs w:val="24"/>
        </w:rPr>
        <w:t>My (Our) responsibility is to conduct the review engagements in accordance with Statements on Standards for Accounting and Review Services promulgated by the Accounting and Review Services Committee of the AICPA. Those standards require me (us) to perform procedures to obtain limited assurance as a basis for reporting whether I am (we are) aware of any material modifications that should be made to the financial statements for them to be in accordance with accounting principles generally accepted in the United States of America. I (We) believe that the results of my (our) procedures provide a reasonable basis for our conclusion.</w:t>
      </w:r>
    </w:p>
    <w:p w14:paraId="75CDB06F" w14:textId="227B418A" w:rsidR="0069522C" w:rsidRPr="00C17C08" w:rsidRDefault="0069522C" w:rsidP="0069522C">
      <w:pPr>
        <w:pStyle w:val="PAParaText"/>
        <w:spacing w:before="120"/>
        <w:rPr>
          <w:rFonts w:ascii="Arial Narrow" w:hAnsi="Arial Narrow"/>
          <w:sz w:val="24"/>
          <w:szCs w:val="24"/>
        </w:rPr>
      </w:pPr>
      <w:r w:rsidRPr="00C17C08">
        <w:rPr>
          <w:rFonts w:ascii="Arial Narrow" w:hAnsi="Arial Narrow"/>
          <w:sz w:val="24"/>
          <w:szCs w:val="24"/>
        </w:rPr>
        <w:t xml:space="preserve">I am </w:t>
      </w:r>
      <w:r w:rsidR="00C17C08" w:rsidRPr="00C17C08">
        <w:rPr>
          <w:rFonts w:ascii="Arial Narrow" w:hAnsi="Arial Narrow"/>
          <w:sz w:val="24"/>
          <w:szCs w:val="24"/>
        </w:rPr>
        <w:t>required</w:t>
      </w:r>
      <w:r w:rsidRPr="00C17C08">
        <w:rPr>
          <w:rFonts w:ascii="Arial Narrow" w:hAnsi="Arial Narrow"/>
          <w:sz w:val="24"/>
          <w:szCs w:val="24"/>
        </w:rPr>
        <w:t xml:space="preserve"> to be independent of </w:t>
      </w:r>
      <w:r w:rsidRPr="00C17C08">
        <w:rPr>
          <w:rFonts w:ascii="Arial Narrow" w:hAnsi="Arial Narrow"/>
          <w:sz w:val="24"/>
          <w:szCs w:val="24"/>
        </w:rPr>
        <w:fldChar w:fldCharType="begin"/>
      </w:r>
      <w:r w:rsidRPr="00C17C08">
        <w:rPr>
          <w:rFonts w:ascii="Arial Narrow" w:hAnsi="Arial Narrow"/>
          <w:sz w:val="24"/>
          <w:szCs w:val="24"/>
        </w:rPr>
        <w:instrText xml:space="preserve"> MACROBUTTON NoMacro [Name of Company] </w:instrText>
      </w:r>
      <w:r w:rsidRPr="00C17C08">
        <w:rPr>
          <w:rFonts w:ascii="Arial Narrow" w:hAnsi="Arial Narrow"/>
          <w:sz w:val="24"/>
          <w:szCs w:val="24"/>
        </w:rPr>
        <w:fldChar w:fldCharType="end"/>
      </w:r>
      <w:r w:rsidRPr="00C17C08">
        <w:rPr>
          <w:rFonts w:ascii="Arial Narrow" w:hAnsi="Arial Narrow"/>
          <w:sz w:val="24"/>
          <w:szCs w:val="24"/>
        </w:rPr>
        <w:t xml:space="preserve"> and to meet my</w:t>
      </w:r>
      <w:r w:rsidR="00C17C08" w:rsidRPr="00C17C08">
        <w:rPr>
          <w:rFonts w:ascii="Arial Narrow" w:hAnsi="Arial Narrow"/>
          <w:sz w:val="24"/>
          <w:szCs w:val="24"/>
        </w:rPr>
        <w:t xml:space="preserve"> </w:t>
      </w:r>
      <w:r w:rsidRPr="00C17C08">
        <w:rPr>
          <w:rFonts w:ascii="Arial Narrow" w:hAnsi="Arial Narrow"/>
          <w:sz w:val="24"/>
          <w:szCs w:val="24"/>
        </w:rPr>
        <w:t>(our) other ethical responsibilities, in accordance with the relevant ethical requirements related to my (our) review.</w:t>
      </w:r>
    </w:p>
    <w:p w14:paraId="6EF6766E" w14:textId="77777777" w:rsidR="0069522C" w:rsidRPr="00C17C08" w:rsidRDefault="0069522C" w:rsidP="0069522C">
      <w:pPr>
        <w:pStyle w:val="PAParaText"/>
        <w:spacing w:before="120"/>
        <w:jc w:val="left"/>
        <w:rPr>
          <w:rFonts w:ascii="Arial Narrow" w:hAnsi="Arial Narrow"/>
          <w:b/>
          <w:sz w:val="24"/>
          <w:szCs w:val="24"/>
        </w:rPr>
      </w:pPr>
      <w:r w:rsidRPr="00C17C08">
        <w:rPr>
          <w:rFonts w:ascii="Arial Narrow" w:hAnsi="Arial Narrow"/>
          <w:b/>
          <w:sz w:val="24"/>
          <w:szCs w:val="24"/>
        </w:rPr>
        <w:t>Accountant’s Conclusion</w:t>
      </w:r>
    </w:p>
    <w:p w14:paraId="002A3E4B" w14:textId="77777777" w:rsidR="0069522C" w:rsidRDefault="0069522C" w:rsidP="0069522C">
      <w:pPr>
        <w:pStyle w:val="PAParaText"/>
        <w:spacing w:before="120"/>
        <w:rPr>
          <w:rFonts w:ascii="Arial Narrow" w:hAnsi="Arial Narrow"/>
          <w:sz w:val="24"/>
          <w:szCs w:val="24"/>
        </w:rPr>
      </w:pPr>
      <w:r w:rsidRPr="00C17C08">
        <w:rPr>
          <w:rFonts w:ascii="Arial Narrow" w:hAnsi="Arial Narrow"/>
          <w:sz w:val="24"/>
          <w:szCs w:val="24"/>
        </w:rPr>
        <w:t xml:space="preserve">Based on my (our) reviews, I am (we are) not aware of any material modifications that should be made to the accompanying financial statements </w:t>
      </w:r>
      <w:proofErr w:type="gramStart"/>
      <w:r w:rsidRPr="00C17C08">
        <w:rPr>
          <w:rFonts w:ascii="Arial Narrow" w:hAnsi="Arial Narrow"/>
          <w:sz w:val="24"/>
          <w:szCs w:val="24"/>
        </w:rPr>
        <w:t>in order for</w:t>
      </w:r>
      <w:proofErr w:type="gramEnd"/>
      <w:r w:rsidRPr="00C17C08">
        <w:rPr>
          <w:rFonts w:ascii="Arial Narrow" w:hAnsi="Arial Narrow"/>
          <w:sz w:val="24"/>
          <w:szCs w:val="24"/>
        </w:rPr>
        <w:t xml:space="preserve"> them to be in accordance with accounting principles generally accepted in the United States of America.</w:t>
      </w:r>
    </w:p>
    <w:p w14:paraId="65182806" w14:textId="77777777" w:rsidR="00C17C08" w:rsidRPr="00C17C08" w:rsidRDefault="00C17C08" w:rsidP="0069522C">
      <w:pPr>
        <w:pStyle w:val="PAParaText"/>
        <w:spacing w:before="120"/>
        <w:rPr>
          <w:rFonts w:ascii="Arial Narrow" w:hAnsi="Arial Narrow"/>
          <w:sz w:val="24"/>
          <w:szCs w:val="24"/>
        </w:rPr>
      </w:pPr>
    </w:p>
    <w:tbl>
      <w:tblPr>
        <w:tblW w:w="10296" w:type="dxa"/>
        <w:tblCellMar>
          <w:left w:w="90" w:type="dxa"/>
          <w:right w:w="90" w:type="dxa"/>
        </w:tblCellMar>
        <w:tblLook w:val="0000" w:firstRow="0" w:lastRow="0" w:firstColumn="0" w:lastColumn="0" w:noHBand="0" w:noVBand="0"/>
      </w:tblPr>
      <w:tblGrid>
        <w:gridCol w:w="10296"/>
      </w:tblGrid>
      <w:tr w:rsidR="00F17E4E" w:rsidRPr="00C17C08" w14:paraId="14AD5A66" w14:textId="77777777" w:rsidTr="0069522C">
        <w:trPr>
          <w:cantSplit/>
        </w:trPr>
        <w:tc>
          <w:tcPr>
            <w:tcW w:w="10296" w:type="dxa"/>
          </w:tcPr>
          <w:p w14:paraId="6FA47F1C" w14:textId="2A54F0F5" w:rsidR="00F17E4E" w:rsidRPr="00C17C08" w:rsidRDefault="00F17E4E" w:rsidP="00F17E4E">
            <w:pPr>
              <w:pStyle w:val="PACellText"/>
              <w:rPr>
                <w:rFonts w:ascii="Arial Narrow" w:hAnsi="Arial Narrow"/>
                <w:sz w:val="24"/>
                <w:szCs w:val="24"/>
              </w:rPr>
            </w:pPr>
            <w:r w:rsidRPr="006C3CE9">
              <w:rPr>
                <w:rFonts w:cs="Arial"/>
              </w:rPr>
              <w:t>[Firm’s Signature]</w:t>
            </w:r>
          </w:p>
        </w:tc>
      </w:tr>
      <w:tr w:rsidR="00F17E4E" w:rsidRPr="00C17C08" w14:paraId="7B2A1317" w14:textId="77777777" w:rsidTr="0069522C">
        <w:trPr>
          <w:cantSplit/>
        </w:trPr>
        <w:tc>
          <w:tcPr>
            <w:tcW w:w="10296" w:type="dxa"/>
          </w:tcPr>
          <w:p w14:paraId="5971BB44" w14:textId="54502B1D" w:rsidR="00F17E4E" w:rsidRPr="00C17C08" w:rsidRDefault="00F17E4E" w:rsidP="00F17E4E">
            <w:pPr>
              <w:pStyle w:val="PACellText"/>
              <w:rPr>
                <w:rFonts w:ascii="Arial Narrow" w:hAnsi="Arial Narrow"/>
                <w:sz w:val="24"/>
                <w:szCs w:val="24"/>
              </w:rPr>
            </w:pPr>
            <w:r w:rsidRPr="006C3CE9">
              <w:rPr>
                <w:rFonts w:cs="Arial"/>
              </w:rPr>
              <w:t>[License Number &amp; Expiration Date]</w:t>
            </w:r>
          </w:p>
        </w:tc>
      </w:tr>
      <w:tr w:rsidR="00F17E4E" w:rsidRPr="00C17C08" w14:paraId="508526CD" w14:textId="77777777" w:rsidTr="00761D07">
        <w:trPr>
          <w:cantSplit/>
        </w:trPr>
        <w:tc>
          <w:tcPr>
            <w:tcW w:w="10296" w:type="dxa"/>
          </w:tcPr>
          <w:p w14:paraId="182B4F12" w14:textId="754EE35B" w:rsidR="00F17E4E" w:rsidRPr="00C17C08" w:rsidRDefault="00F17E4E" w:rsidP="00F17E4E">
            <w:pPr>
              <w:pStyle w:val="PACellText"/>
              <w:rPr>
                <w:rFonts w:ascii="Arial Narrow" w:hAnsi="Arial Narrow"/>
                <w:sz w:val="24"/>
                <w:szCs w:val="24"/>
              </w:rPr>
            </w:pPr>
            <w:r w:rsidRPr="006C3CE9">
              <w:rPr>
                <w:rFonts w:cs="Arial"/>
              </w:rPr>
              <w:t xml:space="preserve">[Location of Firm (City, State Where Auditor’s Report </w:t>
            </w:r>
            <w:proofErr w:type="gramStart"/>
            <w:r w:rsidRPr="006C3CE9">
              <w:rPr>
                <w:rFonts w:cs="Arial"/>
              </w:rPr>
              <w:t>Is</w:t>
            </w:r>
            <w:proofErr w:type="gramEnd"/>
            <w:r w:rsidRPr="006C3CE9">
              <w:rPr>
                <w:rFonts w:cs="Arial"/>
              </w:rPr>
              <w:t xml:space="preserve"> Issued)]</w:t>
            </w:r>
          </w:p>
        </w:tc>
      </w:tr>
      <w:tr w:rsidR="00F17E4E" w:rsidRPr="00C17C08" w14:paraId="526540E5" w14:textId="77777777" w:rsidTr="00761D07">
        <w:trPr>
          <w:cantSplit/>
        </w:trPr>
        <w:tc>
          <w:tcPr>
            <w:tcW w:w="10296" w:type="dxa"/>
          </w:tcPr>
          <w:p w14:paraId="1F2E6855" w14:textId="1A91EFB7" w:rsidR="00F17E4E" w:rsidRPr="00C17C08" w:rsidRDefault="00F17E4E" w:rsidP="00F17E4E">
            <w:pPr>
              <w:pStyle w:val="PACellText"/>
              <w:rPr>
                <w:rFonts w:ascii="Arial Narrow" w:hAnsi="Arial Narrow"/>
                <w:sz w:val="24"/>
                <w:szCs w:val="24"/>
              </w:rPr>
            </w:pPr>
            <w:r w:rsidRPr="006C3CE9">
              <w:rPr>
                <w:rFonts w:cs="Arial"/>
              </w:rPr>
              <w:t>[Report Date]</w:t>
            </w:r>
          </w:p>
        </w:tc>
      </w:tr>
      <w:tr w:rsidR="00F17E4E" w:rsidRPr="00C17C08" w14:paraId="302922DC" w14:textId="77777777" w:rsidTr="0069522C">
        <w:trPr>
          <w:cantSplit/>
        </w:trPr>
        <w:tc>
          <w:tcPr>
            <w:tcW w:w="10296" w:type="dxa"/>
          </w:tcPr>
          <w:p w14:paraId="11777DFE" w14:textId="6BA5F6DA" w:rsidR="00F17E4E" w:rsidRPr="00C17C08" w:rsidRDefault="00F17E4E" w:rsidP="00F17E4E">
            <w:pPr>
              <w:pStyle w:val="PACellText"/>
              <w:rPr>
                <w:rFonts w:ascii="Arial Narrow" w:hAnsi="Arial Narrow"/>
                <w:sz w:val="24"/>
                <w:szCs w:val="24"/>
              </w:rPr>
            </w:pPr>
          </w:p>
        </w:tc>
      </w:tr>
      <w:tr w:rsidR="0069522C" w:rsidRPr="00C17C08" w14:paraId="5323D60E" w14:textId="77777777" w:rsidTr="0069522C">
        <w:trPr>
          <w:cantSplit/>
        </w:trPr>
        <w:tc>
          <w:tcPr>
            <w:tcW w:w="10296" w:type="dxa"/>
          </w:tcPr>
          <w:p w14:paraId="6A5D4BC4" w14:textId="77777777" w:rsidR="00F71061" w:rsidRDefault="00F71061" w:rsidP="0069522C">
            <w:pPr>
              <w:pStyle w:val="PACellText"/>
              <w:rPr>
                <w:rFonts w:ascii="Arial Narrow" w:hAnsi="Arial Narrow"/>
                <w:sz w:val="24"/>
                <w:szCs w:val="24"/>
              </w:rPr>
            </w:pPr>
          </w:p>
          <w:p w14:paraId="352B247E" w14:textId="3F35E552" w:rsidR="00F71061" w:rsidRPr="00C17C08" w:rsidRDefault="00696245" w:rsidP="0069522C">
            <w:pPr>
              <w:pStyle w:val="PACellText"/>
              <w:rPr>
                <w:rFonts w:ascii="Arial Narrow" w:hAnsi="Arial Narrow"/>
                <w:sz w:val="24"/>
                <w:szCs w:val="24"/>
              </w:rPr>
            </w:pPr>
            <w:r>
              <w:rPr>
                <w:rFonts w:ascii="Arial Narrow" w:hAnsi="Arial Narrow"/>
                <w:sz w:val="24"/>
                <w:szCs w:val="24"/>
                <w:highlight w:val="yellow"/>
              </w:rPr>
              <w:t xml:space="preserve">CPA </w:t>
            </w:r>
            <w:r w:rsidR="00F71061" w:rsidRPr="00F71061">
              <w:rPr>
                <w:rFonts w:ascii="Arial Narrow" w:hAnsi="Arial Narrow"/>
                <w:sz w:val="24"/>
                <w:szCs w:val="24"/>
                <w:highlight w:val="yellow"/>
              </w:rPr>
              <w:t>DIGITAL STAMP</w:t>
            </w:r>
          </w:p>
        </w:tc>
      </w:tr>
    </w:tbl>
    <w:p w14:paraId="20D7C096" w14:textId="77777777" w:rsidR="0069522C" w:rsidRPr="00C17C08" w:rsidRDefault="0069522C" w:rsidP="0069522C">
      <w:pPr>
        <w:pStyle w:val="PAParaText"/>
        <w:rPr>
          <w:rFonts w:ascii="Arial Narrow" w:hAnsi="Arial Narrow"/>
          <w:sz w:val="24"/>
          <w:szCs w:val="24"/>
        </w:rPr>
      </w:pPr>
    </w:p>
    <w:p w14:paraId="10040ABE" w14:textId="77777777" w:rsidR="0069522C" w:rsidRPr="00C17C08" w:rsidRDefault="0069522C" w:rsidP="0069522C">
      <w:pPr>
        <w:pStyle w:val="PAListGroupTitle"/>
        <w:spacing w:before="120"/>
        <w:rPr>
          <w:rFonts w:ascii="Arial Narrow" w:hAnsi="Arial Narrow"/>
          <w:sz w:val="24"/>
          <w:szCs w:val="24"/>
        </w:rPr>
      </w:pPr>
      <w:r w:rsidRPr="00C17C08">
        <w:rPr>
          <w:rFonts w:ascii="Arial Narrow" w:hAnsi="Arial Narrow"/>
          <w:sz w:val="24"/>
          <w:szCs w:val="24"/>
        </w:rPr>
        <w:t>Notes:</w:t>
      </w:r>
    </w:p>
    <w:p w14:paraId="061CE31C" w14:textId="77777777" w:rsidR="0069522C" w:rsidRPr="00C17C08" w:rsidRDefault="0069522C" w:rsidP="0069522C">
      <w:pPr>
        <w:pStyle w:val="PAParaText"/>
        <w:spacing w:before="120"/>
        <w:rPr>
          <w:rFonts w:ascii="Arial Narrow" w:hAnsi="Arial Narrow"/>
          <w:sz w:val="24"/>
          <w:szCs w:val="24"/>
        </w:rPr>
      </w:pPr>
      <w:r w:rsidRPr="00C17C08">
        <w:rPr>
          <w:rFonts w:ascii="Arial Narrow" w:hAnsi="Arial Narrow"/>
          <w:sz w:val="24"/>
          <w:szCs w:val="24"/>
        </w:rPr>
        <w:t>1. Authority—</w:t>
      </w:r>
      <w:r w:rsidRPr="00C17C08">
        <w:rPr>
          <w:rStyle w:val="PPCRefAICPAPSarc90a218ill1RIASEParc90a218ill1"/>
          <w:rFonts w:ascii="Arial Narrow" w:hAnsi="Arial Narrow"/>
          <w:sz w:val="24"/>
          <w:szCs w:val="24"/>
          <w:u w:val="none"/>
        </w:rPr>
        <w:fldChar w:fldCharType="begin"/>
      </w:r>
      <w:r w:rsidRPr="00C17C08">
        <w:rPr>
          <w:rStyle w:val="PPCRefAICPAPSarc90a218ill1RIASEParc90a218ill1"/>
          <w:rFonts w:ascii="Arial Narrow" w:hAnsi="Arial Narrow"/>
          <w:sz w:val="24"/>
          <w:szCs w:val="24"/>
          <w:u w:val="none"/>
        </w:rPr>
        <w:instrText xml:space="preserve"> MACROBUTTON PPC_LinkManager AR-C 90.A218, Illustration 1 </w:instrText>
      </w:r>
      <w:r w:rsidRPr="00C17C08">
        <w:rPr>
          <w:rStyle w:val="PPCRefAICPAPSarc90a218ill1RIASEParc90a218ill1"/>
          <w:rFonts w:ascii="Arial Narrow" w:hAnsi="Arial Narrow"/>
          <w:sz w:val="24"/>
          <w:szCs w:val="24"/>
          <w:u w:val="none"/>
        </w:rPr>
        <w:fldChar w:fldCharType="end"/>
      </w:r>
      <w:r w:rsidRPr="00C17C08">
        <w:rPr>
          <w:rFonts w:ascii="Arial Narrow" w:hAnsi="Arial Narrow"/>
          <w:sz w:val="24"/>
          <w:szCs w:val="24"/>
        </w:rPr>
        <w:t xml:space="preserve"> (</w:t>
      </w:r>
      <w:r w:rsidRPr="00C17C08">
        <w:rPr>
          <w:rStyle w:val="PPCRefAICPAPSarc90aa216ill1RIASEParc90aa216ill1"/>
          <w:rFonts w:ascii="Arial Narrow" w:hAnsi="Arial Narrow"/>
          <w:sz w:val="24"/>
          <w:szCs w:val="24"/>
          <w:u w:val="none"/>
        </w:rPr>
        <w:fldChar w:fldCharType="begin"/>
      </w:r>
      <w:r w:rsidRPr="00C17C08">
        <w:rPr>
          <w:rStyle w:val="PPCRefAICPAPSarc90aa216ill1RIASEParc90aa216ill1"/>
          <w:rFonts w:ascii="Arial Narrow" w:hAnsi="Arial Narrow"/>
          <w:sz w:val="24"/>
          <w:szCs w:val="24"/>
          <w:u w:val="none"/>
        </w:rPr>
        <w:instrText xml:space="preserve"> MACROBUTTON PPC_LinkManager AR-C 90A.A216, Illustration 1 </w:instrText>
      </w:r>
      <w:r w:rsidRPr="00C17C08">
        <w:rPr>
          <w:rStyle w:val="PPCRefAICPAPSarc90aa216ill1RIASEParc90aa216ill1"/>
          <w:rFonts w:ascii="Arial Narrow" w:hAnsi="Arial Narrow"/>
          <w:sz w:val="24"/>
          <w:szCs w:val="24"/>
          <w:u w:val="none"/>
        </w:rPr>
        <w:fldChar w:fldCharType="end"/>
      </w:r>
      <w:r w:rsidRPr="00C17C08">
        <w:rPr>
          <w:rFonts w:ascii="Arial Narrow" w:hAnsi="Arial Narrow"/>
          <w:sz w:val="24"/>
          <w:szCs w:val="24"/>
        </w:rPr>
        <w:t>).</w:t>
      </w:r>
    </w:p>
    <w:p w14:paraId="1D41529C" w14:textId="77777777" w:rsidR="0069522C" w:rsidRPr="00C17C08" w:rsidRDefault="0069522C" w:rsidP="0069522C">
      <w:pPr>
        <w:pStyle w:val="PAParaText"/>
        <w:spacing w:before="120"/>
        <w:rPr>
          <w:rFonts w:ascii="Arial Narrow" w:hAnsi="Arial Narrow"/>
          <w:sz w:val="24"/>
          <w:szCs w:val="24"/>
        </w:rPr>
      </w:pPr>
      <w:r w:rsidRPr="00C17C08">
        <w:rPr>
          <w:rFonts w:ascii="Arial Narrow" w:hAnsi="Arial Narrow"/>
          <w:sz w:val="24"/>
          <w:szCs w:val="24"/>
        </w:rPr>
        <w:lastRenderedPageBreak/>
        <w:t>2. The above report is drafted assuming that combined statements of income and retained earnings are presented. If the statements of retained earnings (or statements of changes in stockholders’ equity) are presented separately, the first sentence of the report would read—</w:t>
      </w:r>
    </w:p>
    <w:p w14:paraId="6E0AEF4E" w14:textId="77777777" w:rsidR="0069522C" w:rsidRPr="00C17C08" w:rsidRDefault="0069522C" w:rsidP="0069522C">
      <w:pPr>
        <w:pStyle w:val="PAParaText"/>
        <w:spacing w:before="120"/>
        <w:ind w:left="700" w:right="700"/>
        <w:rPr>
          <w:rFonts w:ascii="Arial Narrow" w:hAnsi="Arial Narrow"/>
          <w:sz w:val="24"/>
          <w:szCs w:val="24"/>
        </w:rPr>
      </w:pPr>
      <w:r w:rsidRPr="00C17C08">
        <w:rPr>
          <w:rFonts w:ascii="Arial Narrow" w:hAnsi="Arial Narrow"/>
          <w:sz w:val="24"/>
          <w:szCs w:val="24"/>
        </w:rPr>
        <w:t xml:space="preserve">I (We) have reviewed the accompanying financial statements of </w:t>
      </w:r>
      <w:r w:rsidRPr="00C17C08">
        <w:rPr>
          <w:rFonts w:ascii="Arial Narrow" w:hAnsi="Arial Narrow"/>
          <w:sz w:val="24"/>
          <w:szCs w:val="24"/>
        </w:rPr>
        <w:fldChar w:fldCharType="begin"/>
      </w:r>
      <w:r w:rsidRPr="00C17C08">
        <w:rPr>
          <w:rFonts w:ascii="Arial Narrow" w:hAnsi="Arial Narrow"/>
          <w:sz w:val="24"/>
          <w:szCs w:val="24"/>
        </w:rPr>
        <w:instrText xml:space="preserve"> MACROBUTTON NoMacro [Name of Company] </w:instrText>
      </w:r>
      <w:r w:rsidRPr="00C17C08">
        <w:rPr>
          <w:rFonts w:ascii="Arial Narrow" w:hAnsi="Arial Narrow"/>
          <w:sz w:val="24"/>
          <w:szCs w:val="24"/>
        </w:rPr>
        <w:fldChar w:fldCharType="end"/>
      </w:r>
      <w:r w:rsidRPr="00C17C08">
        <w:rPr>
          <w:rFonts w:ascii="Arial Narrow" w:hAnsi="Arial Narrow"/>
          <w:sz w:val="24"/>
          <w:szCs w:val="24"/>
        </w:rPr>
        <w:t xml:space="preserve"> (a corporation), which comprise the balance sheets as of </w:t>
      </w:r>
      <w:r w:rsidRPr="00C17C08">
        <w:rPr>
          <w:rFonts w:ascii="Arial Narrow" w:hAnsi="Arial Narrow"/>
          <w:sz w:val="24"/>
          <w:szCs w:val="24"/>
        </w:rPr>
        <w:fldChar w:fldCharType="begin"/>
      </w:r>
      <w:r w:rsidRPr="00C17C08">
        <w:rPr>
          <w:rFonts w:ascii="Arial Narrow" w:hAnsi="Arial Narrow"/>
          <w:sz w:val="24"/>
          <w:szCs w:val="24"/>
        </w:rPr>
        <w:instrText xml:space="preserve"> MACROBUTTON NoMacro [Date] </w:instrText>
      </w:r>
      <w:r w:rsidRPr="00C17C08">
        <w:rPr>
          <w:rFonts w:ascii="Arial Narrow" w:hAnsi="Arial Narrow"/>
          <w:sz w:val="24"/>
          <w:szCs w:val="24"/>
        </w:rPr>
        <w:fldChar w:fldCharType="end"/>
      </w:r>
      <w:r w:rsidRPr="00C17C08">
        <w:rPr>
          <w:rFonts w:ascii="Arial Narrow" w:hAnsi="Arial Narrow"/>
          <w:sz w:val="24"/>
          <w:szCs w:val="24"/>
        </w:rPr>
        <w:t xml:space="preserve"> and </w:t>
      </w:r>
      <w:r w:rsidRPr="00C17C08">
        <w:rPr>
          <w:rFonts w:ascii="Arial Narrow" w:hAnsi="Arial Narrow"/>
          <w:sz w:val="24"/>
          <w:szCs w:val="24"/>
        </w:rPr>
        <w:fldChar w:fldCharType="begin"/>
      </w:r>
      <w:r w:rsidRPr="00C17C08">
        <w:rPr>
          <w:rFonts w:ascii="Arial Narrow" w:hAnsi="Arial Narrow"/>
          <w:sz w:val="24"/>
          <w:szCs w:val="24"/>
        </w:rPr>
        <w:instrText xml:space="preserve"> MACROBUTTON NoMacro [Year] </w:instrText>
      </w:r>
      <w:r w:rsidRPr="00C17C08">
        <w:rPr>
          <w:rFonts w:ascii="Arial Narrow" w:hAnsi="Arial Narrow"/>
          <w:sz w:val="24"/>
          <w:szCs w:val="24"/>
        </w:rPr>
        <w:fldChar w:fldCharType="end"/>
      </w:r>
      <w:r w:rsidRPr="00C17C08">
        <w:rPr>
          <w:rFonts w:ascii="Arial Narrow" w:hAnsi="Arial Narrow"/>
          <w:sz w:val="24"/>
          <w:szCs w:val="24"/>
        </w:rPr>
        <w:t xml:space="preserve">, and the related statements of income, retained earnings (changes in stockholders’ equity), and cash flows for the years then ended, and the related notes to the financial statements. </w:t>
      </w:r>
    </w:p>
    <w:p w14:paraId="348B6BDD" w14:textId="6D8E12FD" w:rsidR="0069522C" w:rsidRPr="00C17C08" w:rsidRDefault="0069522C" w:rsidP="0069522C">
      <w:pPr>
        <w:pStyle w:val="PAParaText"/>
        <w:spacing w:before="120"/>
        <w:rPr>
          <w:rFonts w:ascii="Arial Narrow" w:hAnsi="Arial Narrow"/>
          <w:sz w:val="24"/>
          <w:szCs w:val="24"/>
        </w:rPr>
      </w:pPr>
      <w:r w:rsidRPr="00C17C08">
        <w:rPr>
          <w:rFonts w:ascii="Arial Narrow" w:hAnsi="Arial Narrow"/>
          <w:sz w:val="24"/>
          <w:szCs w:val="24"/>
        </w:rPr>
        <w:t>.</w:t>
      </w:r>
    </w:p>
    <w:p w14:paraId="63B5BFBF" w14:textId="77777777" w:rsidR="0069522C" w:rsidRPr="00C17C08" w:rsidRDefault="0069522C" w:rsidP="0069522C">
      <w:pPr>
        <w:pStyle w:val="PAParaText"/>
        <w:rPr>
          <w:rFonts w:ascii="Arial Narrow" w:hAnsi="Arial Narrow"/>
          <w:sz w:val="24"/>
          <w:szCs w:val="24"/>
        </w:rPr>
      </w:pPr>
    </w:p>
    <w:sectPr w:rsidR="0069522C" w:rsidRPr="00C17C08">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66BA9" w14:textId="77777777" w:rsidR="008771E0" w:rsidRDefault="008771E0">
      <w:r>
        <w:separator/>
      </w:r>
    </w:p>
  </w:endnote>
  <w:endnote w:type="continuationSeparator" w:id="0">
    <w:p w14:paraId="5D0E51CE" w14:textId="77777777" w:rsidR="008771E0" w:rsidRDefault="00877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44F3" w14:textId="6AC4628B" w:rsidR="00DA3C6E" w:rsidRDefault="00DA3C6E">
    <w:pPr>
      <w:pStyle w:val="Footer"/>
      <w:tabs>
        <w:tab w:val="clear" w:pos="8640"/>
        <w:tab w:val="righ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BBC6F" w14:textId="77777777" w:rsidR="00DA3C6E" w:rsidRDefault="00C17C08">
    <w:pPr>
      <w:pStyle w:val="Footer"/>
      <w:tabs>
        <w:tab w:val="clear" w:pos="4320"/>
        <w:tab w:val="clear" w:pos="8640"/>
      </w:tabs>
      <w:jc w:val="right"/>
    </w:pPr>
    <w:fldSimple w:instr=" DOCPROPERTY &quot;PPC_Template_Title_Prefix&quot; \* MERGEFORMAT ">
      <w:r w:rsidRPr="00C17C08">
        <w:rPr>
          <w:b/>
          <w:bCs/>
        </w:rPr>
        <w:t>APPENDIX 6C-2</w:t>
      </w:r>
    </w:fldSimple>
  </w:p>
  <w:p w14:paraId="7638A445" w14:textId="77777777" w:rsidR="00DA3C6E" w:rsidRDefault="00061822">
    <w:pPr>
      <w:pStyle w:val="Footer"/>
      <w:tabs>
        <w:tab w:val="clear" w:pos="4320"/>
        <w:tab w:val="clear" w:pos="8640"/>
      </w:tabs>
      <w:jc w:val="right"/>
    </w:pPr>
    <w:r>
      <w:t>(Continued)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3A5CC" w14:textId="5C7F23C4" w:rsidR="00DA3C6E" w:rsidRDefault="00DA3C6E">
    <w:pPr>
      <w:pStyle w:val="Footer"/>
      <w:tabs>
        <w:tab w:val="clear" w:pos="4320"/>
        <w:tab w:val="clear" w:pos="8640"/>
      </w:tabs>
      <w:jc w:val="right"/>
      <w:rPr>
        <w:rFonts w:cs="Arial"/>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20FF2" w14:textId="77777777" w:rsidR="008771E0" w:rsidRDefault="008771E0">
      <w:r>
        <w:separator/>
      </w:r>
    </w:p>
  </w:footnote>
  <w:footnote w:type="continuationSeparator" w:id="0">
    <w:p w14:paraId="6E324A17" w14:textId="77777777" w:rsidR="008771E0" w:rsidRDefault="00877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F2FFD" w14:textId="0B054BB6" w:rsidR="00DA3C6E" w:rsidRDefault="00DA3C6E">
    <w:pPr>
      <w:pStyle w:val="Header"/>
      <w:framePr w:wrap="around" w:vAnchor="text" w:hAnchor="margin" w:xAlign="outside" w:y="1"/>
      <w:rPr>
        <w:rStyle w:val="PageNumber"/>
        <w:sz w:val="16"/>
      </w:rPr>
    </w:pPr>
  </w:p>
  <w:p w14:paraId="1A60D374" w14:textId="65363718" w:rsidR="00DA3C6E" w:rsidRDefault="00DA3C6E" w:rsidP="00C17C08">
    <w:pPr>
      <w:pStyle w:val="Header"/>
      <w:tabs>
        <w:tab w:val="clear" w:pos="4320"/>
        <w:tab w:val="clear" w:pos="864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EB670" w14:textId="77777777" w:rsidR="00DA3C6E" w:rsidRDefault="00061822">
    <w:pPr>
      <w:pStyle w:val="Header"/>
      <w:framePr w:wrap="around" w:vAnchor="text" w:hAnchor="margin" w:xAlign="outside"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3</w:t>
    </w:r>
    <w:r>
      <w:rPr>
        <w:rStyle w:val="PageNumber"/>
        <w:sz w:val="16"/>
      </w:rPr>
      <w:fldChar w:fldCharType="end"/>
    </w:r>
  </w:p>
  <w:p w14:paraId="70F9A46D" w14:textId="77777777" w:rsidR="00DA3C6E" w:rsidRDefault="00061822">
    <w:pPr>
      <w:pStyle w:val="Header"/>
      <w:tabs>
        <w:tab w:val="clear" w:pos="4320"/>
        <w:tab w:val="clear" w:pos="8640"/>
      </w:tabs>
      <w:rPr>
        <w:sz w:val="16"/>
      </w:rPr>
    </w:pPr>
    <w:r>
      <w:rPr>
        <w:sz w:val="16"/>
      </w:rPr>
      <w:fldChar w:fldCharType="begin"/>
    </w:r>
    <w:r>
      <w:rPr>
        <w:sz w:val="16"/>
      </w:rPr>
      <w:instrText xml:space="preserve"> DOCPROPERTY "PPC_Book_Acronym" \* MERGEFORMAT </w:instrText>
    </w:r>
    <w:r>
      <w:rPr>
        <w:sz w:val="16"/>
      </w:rPr>
      <w:fldChar w:fldCharType="separate"/>
    </w:r>
    <w:r w:rsidR="00C17C08" w:rsidRPr="00C17C08">
      <w:rPr>
        <w:b/>
        <w:bCs/>
        <w:sz w:val="16"/>
      </w:rPr>
      <w:t>CAR</w:t>
    </w:r>
    <w:r>
      <w:rPr>
        <w:sz w:val="16"/>
      </w:rPr>
      <w:fldChar w:fldCharType="end"/>
    </w:r>
    <w:r>
      <w:rPr>
        <w:sz w:val="16"/>
      </w:rPr>
      <w:t xml:space="preserve"> </w:t>
    </w:r>
    <w:r>
      <w:rPr>
        <w:sz w:val="16"/>
      </w:rPr>
      <w:fldChar w:fldCharType="begin"/>
    </w:r>
    <w:r>
      <w:rPr>
        <w:sz w:val="16"/>
      </w:rPr>
      <w:instrText xml:space="preserve"> DOCPROPERTY "PPC_Product_Edition" \* MERGEFORMAT </w:instrText>
    </w:r>
    <w:r>
      <w:rPr>
        <w:sz w:val="16"/>
      </w:rPr>
      <w:fldChar w:fldCharType="separate"/>
    </w:r>
    <w:r w:rsidR="00C17C08" w:rsidRPr="00C17C08">
      <w:rPr>
        <w:b/>
        <w:bCs/>
        <w:sz w:val="16"/>
      </w:rPr>
      <w:t>(5/25)</w:t>
    </w:r>
    <w:r>
      <w:rPr>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0C33E" w14:textId="54C23545" w:rsidR="00DA3C6E" w:rsidRDefault="00DA3C6E">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2AA8A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9A273C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9B4F6D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FBE31F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4E0E35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8ACB88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EE31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8AFB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B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FC37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E5CCC"/>
    <w:multiLevelType w:val="multilevel"/>
    <w:tmpl w:val="EC18FA5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decimal"/>
      <w:lvlText w:val="%3)"/>
      <w:lvlJc w:val="left"/>
      <w:pPr>
        <w:tabs>
          <w:tab w:val="num" w:pos="1224"/>
        </w:tabs>
        <w:ind w:left="1224" w:hanging="504"/>
      </w:pPr>
      <w:rPr>
        <w:rFonts w:hint="default"/>
      </w:rPr>
    </w:lvl>
    <w:lvl w:ilvl="3">
      <w:start w:val="1"/>
      <w:numFmt w:val="decimal"/>
      <w:lvlText w:val="%2)"/>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57874BF"/>
    <w:multiLevelType w:val="multilevel"/>
    <w:tmpl w:val="1C3451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93149F6"/>
    <w:multiLevelType w:val="multilevel"/>
    <w:tmpl w:val="FA1E1A8E"/>
    <w:lvl w:ilvl="0">
      <w:start w:val="1"/>
      <w:numFmt w:val="bullet"/>
      <w:pStyle w:val="CXStepItemUnordered"/>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Times New Roman"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Wingdings" w:hAnsi="Wingdings" w:hint="default"/>
      </w:rPr>
    </w:lvl>
    <w:lvl w:ilvl="4">
      <w:start w:val="1"/>
      <w:numFmt w:val="bullet"/>
      <w:lvlText w:val=""/>
      <w:lvlJc w:val="left"/>
      <w:pPr>
        <w:tabs>
          <w:tab w:val="num" w:pos="2419"/>
        </w:tabs>
        <w:ind w:left="2419" w:hanging="360"/>
      </w:pPr>
      <w:rPr>
        <w:rFonts w:ascii="Symbol" w:hAnsi="Symbol" w:hint="default"/>
      </w:rPr>
    </w:lvl>
    <w:lvl w:ilvl="5">
      <w:start w:val="1"/>
      <w:numFmt w:val="bullet"/>
      <w:lvlText w:val=""/>
      <w:lvlJc w:val="left"/>
      <w:pPr>
        <w:tabs>
          <w:tab w:val="num" w:pos="2779"/>
        </w:tabs>
        <w:ind w:left="2779" w:hanging="360"/>
      </w:pPr>
      <w:rPr>
        <w:rFonts w:ascii="Wingdings" w:hAnsi="Wingdings" w:hint="default"/>
      </w:rPr>
    </w:lvl>
    <w:lvl w:ilvl="6">
      <w:start w:val="1"/>
      <w:numFmt w:val="bullet"/>
      <w:lvlText w:val=""/>
      <w:lvlJc w:val="left"/>
      <w:pPr>
        <w:tabs>
          <w:tab w:val="num" w:pos="3139"/>
        </w:tabs>
        <w:ind w:left="3139" w:hanging="360"/>
      </w:pPr>
      <w:rPr>
        <w:rFonts w:ascii="Wingdings" w:hAnsi="Wingdings" w:hint="default"/>
      </w:rPr>
    </w:lvl>
    <w:lvl w:ilvl="7">
      <w:start w:val="1"/>
      <w:numFmt w:val="bullet"/>
      <w:lvlText w:val=""/>
      <w:lvlJc w:val="left"/>
      <w:pPr>
        <w:tabs>
          <w:tab w:val="num" w:pos="3499"/>
        </w:tabs>
        <w:ind w:left="3499" w:hanging="360"/>
      </w:pPr>
      <w:rPr>
        <w:rFonts w:ascii="Symbol" w:hAnsi="Symbol" w:hint="default"/>
      </w:rPr>
    </w:lvl>
    <w:lvl w:ilvl="8">
      <w:start w:val="1"/>
      <w:numFmt w:val="bullet"/>
      <w:lvlText w:val=""/>
      <w:lvlJc w:val="left"/>
      <w:pPr>
        <w:tabs>
          <w:tab w:val="num" w:pos="3859"/>
        </w:tabs>
        <w:ind w:left="3859" w:hanging="360"/>
      </w:pPr>
      <w:rPr>
        <w:rFonts w:ascii="Symbol" w:hAnsi="Symbol" w:hint="default"/>
      </w:rPr>
    </w:lvl>
  </w:abstractNum>
  <w:abstractNum w:abstractNumId="13" w15:restartNumberingAfterBreak="0">
    <w:nsid w:val="0A3C52BC"/>
    <w:multiLevelType w:val="multilevel"/>
    <w:tmpl w:val="FD4AC2F2"/>
    <w:lvl w:ilvl="0">
      <w:start w:val="1"/>
      <w:numFmt w:val="none"/>
      <w:pStyle w:val="APAdditionalStepItem"/>
      <w:lvlText w:val=""/>
      <w:lvlJc w:val="left"/>
      <w:pPr>
        <w:tabs>
          <w:tab w:val="num" w:pos="432"/>
        </w:tabs>
        <w:ind w:left="360" w:hanging="288"/>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4" w15:restartNumberingAfterBreak="0">
    <w:nsid w:val="0B8D5DAA"/>
    <w:multiLevelType w:val="multilevel"/>
    <w:tmpl w:val="57A26CE6"/>
    <w:lvl w:ilvl="0">
      <w:start w:val="1"/>
      <w:numFmt w:val="decimal"/>
      <w:pStyle w:val="CX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5"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0222713"/>
    <w:multiLevelType w:val="multilevel"/>
    <w:tmpl w:val="DD6E43D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B5A03F5"/>
    <w:multiLevelType w:val="multilevel"/>
    <w:tmpl w:val="41F0EE4C"/>
    <w:lvl w:ilvl="0">
      <w:start w:val="1"/>
      <w:numFmt w:val="bullet"/>
      <w:pStyle w:val="APPracticalBulleted"/>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Times New Roman"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Wingdings" w:hAnsi="Wingdings" w:hint="default"/>
      </w:rPr>
    </w:lvl>
    <w:lvl w:ilvl="4">
      <w:start w:val="1"/>
      <w:numFmt w:val="bullet"/>
      <w:lvlText w:val=""/>
      <w:lvlJc w:val="left"/>
      <w:pPr>
        <w:tabs>
          <w:tab w:val="num" w:pos="2419"/>
        </w:tabs>
        <w:ind w:left="2419" w:hanging="360"/>
      </w:pPr>
      <w:rPr>
        <w:rFonts w:ascii="Symbol" w:hAnsi="Symbol" w:hint="default"/>
      </w:rPr>
    </w:lvl>
    <w:lvl w:ilvl="5">
      <w:start w:val="1"/>
      <w:numFmt w:val="bullet"/>
      <w:lvlText w:val=""/>
      <w:lvlJc w:val="left"/>
      <w:pPr>
        <w:tabs>
          <w:tab w:val="num" w:pos="2779"/>
        </w:tabs>
        <w:ind w:left="2779" w:hanging="360"/>
      </w:pPr>
      <w:rPr>
        <w:rFonts w:ascii="Wingdings" w:hAnsi="Wingdings" w:hint="default"/>
      </w:rPr>
    </w:lvl>
    <w:lvl w:ilvl="6">
      <w:start w:val="1"/>
      <w:numFmt w:val="bullet"/>
      <w:lvlText w:val=""/>
      <w:lvlJc w:val="left"/>
      <w:pPr>
        <w:tabs>
          <w:tab w:val="num" w:pos="3139"/>
        </w:tabs>
        <w:ind w:left="3139" w:hanging="360"/>
      </w:pPr>
      <w:rPr>
        <w:rFonts w:ascii="Wingdings" w:hAnsi="Wingdings" w:hint="default"/>
      </w:rPr>
    </w:lvl>
    <w:lvl w:ilvl="7">
      <w:start w:val="1"/>
      <w:numFmt w:val="bullet"/>
      <w:lvlText w:val=""/>
      <w:lvlJc w:val="left"/>
      <w:pPr>
        <w:tabs>
          <w:tab w:val="num" w:pos="3499"/>
        </w:tabs>
        <w:ind w:left="3499" w:hanging="360"/>
      </w:pPr>
      <w:rPr>
        <w:rFonts w:ascii="Symbol" w:hAnsi="Symbol" w:hint="default"/>
      </w:rPr>
    </w:lvl>
    <w:lvl w:ilvl="8">
      <w:start w:val="1"/>
      <w:numFmt w:val="bullet"/>
      <w:lvlText w:val=""/>
      <w:lvlJc w:val="left"/>
      <w:pPr>
        <w:tabs>
          <w:tab w:val="num" w:pos="3859"/>
        </w:tabs>
        <w:ind w:left="3859" w:hanging="360"/>
      </w:pPr>
      <w:rPr>
        <w:rFonts w:ascii="Symbol" w:hAnsi="Symbol" w:hint="default"/>
      </w:rPr>
    </w:lvl>
  </w:abstractNum>
  <w:abstractNum w:abstractNumId="18" w15:restartNumberingAfterBreak="0">
    <w:nsid w:val="1CC61C39"/>
    <w:multiLevelType w:val="multilevel"/>
    <w:tmpl w:val="B3FEAF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9" w15:restartNumberingAfterBreak="0">
    <w:nsid w:val="30F85BD8"/>
    <w:multiLevelType w:val="multilevel"/>
    <w:tmpl w:val="4B46352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decimal"/>
      <w:lvlText w:val="%3)"/>
      <w:lvlJc w:val="left"/>
      <w:pPr>
        <w:tabs>
          <w:tab w:val="num" w:pos="1224"/>
        </w:tabs>
        <w:ind w:left="1224" w:hanging="504"/>
      </w:pPr>
      <w:rPr>
        <w:rFonts w:hint="default"/>
      </w:rPr>
    </w:lvl>
    <w:lvl w:ilvl="3">
      <w:start w:val="1"/>
      <w:numFmt w:val="decimal"/>
      <w:lvlText w:val="%2)"/>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84D143C"/>
    <w:multiLevelType w:val="hybridMultilevel"/>
    <w:tmpl w:val="FE746A64"/>
    <w:lvl w:ilvl="0" w:tplc="DA020A16">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E0050CA"/>
    <w:multiLevelType w:val="multilevel"/>
    <w:tmpl w:val="202E0BD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decimal"/>
      <w:lvlText w:val="(%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5."/>
      <w:lvlJc w:val="left"/>
      <w:pPr>
        <w:tabs>
          <w:tab w:val="num" w:pos="2232"/>
        </w:tabs>
        <w:ind w:left="2232" w:hanging="792"/>
      </w:pPr>
      <w:rPr>
        <w:rFonts w:hint="default"/>
      </w:rPr>
    </w:lvl>
    <w:lvl w:ilvl="5">
      <w:start w:val="1"/>
      <w:numFmt w:val="lowerLetter"/>
      <w:lvlText w:val="%6."/>
      <w:lvlJc w:val="left"/>
      <w:pPr>
        <w:tabs>
          <w:tab w:val="num" w:pos="2736"/>
        </w:tabs>
        <w:ind w:left="2736" w:hanging="936"/>
      </w:pPr>
      <w:rPr>
        <w:rFonts w:hint="default"/>
      </w:rPr>
    </w:lvl>
    <w:lvl w:ilvl="6">
      <w:start w:val="1"/>
      <w:numFmt w:val="decimal"/>
      <w:lvlText w:val="(%7)"/>
      <w:lvlJc w:val="left"/>
      <w:pPr>
        <w:tabs>
          <w:tab w:val="num" w:pos="3240"/>
        </w:tabs>
        <w:ind w:left="3240" w:hanging="1080"/>
      </w:pPr>
      <w:rPr>
        <w:rFonts w:hint="default"/>
      </w:rPr>
    </w:lvl>
    <w:lvl w:ilvl="7">
      <w:start w:val="1"/>
      <w:numFmt w:val="lowerLetter"/>
      <w:lvlText w:val="(%8)"/>
      <w:lvlJc w:val="left"/>
      <w:pPr>
        <w:tabs>
          <w:tab w:val="num" w:pos="3744"/>
        </w:tabs>
        <w:ind w:left="3744" w:hanging="1224"/>
      </w:pPr>
      <w:rPr>
        <w:rFonts w:hint="default"/>
      </w:rPr>
    </w:lvl>
    <w:lvl w:ilvl="8">
      <w:start w:val="1"/>
      <w:numFmt w:val="decimal"/>
      <w:lvlText w:val="%9"/>
      <w:lvlJc w:val="left"/>
      <w:pPr>
        <w:tabs>
          <w:tab w:val="num" w:pos="4320"/>
        </w:tabs>
        <w:ind w:left="4320" w:hanging="1440"/>
      </w:pPr>
      <w:rPr>
        <w:rFonts w:hint="default"/>
      </w:rPr>
    </w:lvl>
  </w:abstractNum>
  <w:abstractNum w:abstractNumId="22" w15:restartNumberingAfterBreak="0">
    <w:nsid w:val="477D54FA"/>
    <w:multiLevelType w:val="hybridMultilevel"/>
    <w:tmpl w:val="78C23456"/>
    <w:lvl w:ilvl="0" w:tplc="46604634">
      <w:start w:val="1"/>
      <w:numFmt w:val="bullet"/>
      <w:pStyle w:val="ListUnordered"/>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4BF6B4A"/>
    <w:multiLevelType w:val="multilevel"/>
    <w:tmpl w:val="0472E5B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4" w15:restartNumberingAfterBreak="0">
    <w:nsid w:val="560A0CFF"/>
    <w:multiLevelType w:val="multilevel"/>
    <w:tmpl w:val="62B6735E"/>
    <w:lvl w:ilvl="0">
      <w:start w:val="1"/>
      <w:numFmt w:val="decimal"/>
      <w:pStyle w:val="ListOrdered"/>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5742547D"/>
    <w:multiLevelType w:val="multilevel"/>
    <w:tmpl w:val="8DCC33C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15:restartNumberingAfterBreak="0">
    <w:nsid w:val="586F552D"/>
    <w:multiLevelType w:val="hybridMultilevel"/>
    <w:tmpl w:val="BE9039F0"/>
    <w:lvl w:ilvl="0" w:tplc="5BA06D3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B8D09A9"/>
    <w:multiLevelType w:val="multilevel"/>
    <w:tmpl w:val="C1CA1C22"/>
    <w:lvl w:ilvl="0">
      <w:start w:val="1"/>
      <w:numFmt w:val="upperLetter"/>
      <w:lvlText w:val="%1."/>
      <w:lvlJc w:val="left"/>
      <w:pPr>
        <w:tabs>
          <w:tab w:val="num" w:pos="360"/>
        </w:tabs>
        <w:ind w:left="187" w:hanging="187"/>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2117"/>
        </w:tabs>
        <w:ind w:left="2117" w:hanging="360"/>
      </w:pPr>
      <w:rPr>
        <w:rFonts w:hint="default"/>
      </w:rPr>
    </w:lvl>
    <w:lvl w:ilvl="5">
      <w:start w:val="1"/>
      <w:numFmt w:val="bullet"/>
      <w:lvlText w:val=""/>
      <w:lvlJc w:val="left"/>
      <w:pPr>
        <w:tabs>
          <w:tab w:val="num" w:pos="2477"/>
        </w:tabs>
        <w:ind w:left="2477" w:hanging="360"/>
      </w:pPr>
      <w:rPr>
        <w:rFonts w:ascii="Wingdings" w:hAnsi="Wingdings" w:hint="default"/>
      </w:rPr>
    </w:lvl>
    <w:lvl w:ilvl="6">
      <w:start w:val="1"/>
      <w:numFmt w:val="bullet"/>
      <w:lvlText w:val=""/>
      <w:lvlJc w:val="left"/>
      <w:pPr>
        <w:tabs>
          <w:tab w:val="num" w:pos="2837"/>
        </w:tabs>
        <w:ind w:left="2837" w:hanging="360"/>
      </w:pPr>
      <w:rPr>
        <w:rFonts w:ascii="Wingdings" w:hAnsi="Wingdings" w:hint="default"/>
      </w:rPr>
    </w:lvl>
    <w:lvl w:ilvl="7">
      <w:start w:val="1"/>
      <w:numFmt w:val="bullet"/>
      <w:lvlText w:val=""/>
      <w:lvlJc w:val="left"/>
      <w:pPr>
        <w:tabs>
          <w:tab w:val="num" w:pos="3197"/>
        </w:tabs>
        <w:ind w:left="3197" w:hanging="360"/>
      </w:pPr>
      <w:rPr>
        <w:rFonts w:ascii="Symbol" w:hAnsi="Symbol" w:hint="default"/>
      </w:rPr>
    </w:lvl>
    <w:lvl w:ilvl="8">
      <w:start w:val="1"/>
      <w:numFmt w:val="bullet"/>
      <w:lvlText w:val=""/>
      <w:lvlJc w:val="left"/>
      <w:pPr>
        <w:tabs>
          <w:tab w:val="num" w:pos="3557"/>
        </w:tabs>
        <w:ind w:left="3557" w:hanging="360"/>
      </w:pPr>
      <w:rPr>
        <w:rFonts w:ascii="Symbol" w:hAnsi="Symbol" w:hint="default"/>
      </w:rPr>
    </w:lvl>
  </w:abstractNum>
  <w:abstractNum w:abstractNumId="28" w15:restartNumberingAfterBreak="0">
    <w:nsid w:val="6F61192D"/>
    <w:multiLevelType w:val="multilevel"/>
    <w:tmpl w:val="A290F41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Times New Roman"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Wingdings" w:hAnsi="Wingdings" w:hint="default"/>
      </w:rPr>
    </w:lvl>
    <w:lvl w:ilvl="4">
      <w:start w:val="1"/>
      <w:numFmt w:val="bullet"/>
      <w:lvlText w:val=""/>
      <w:lvlJc w:val="left"/>
      <w:pPr>
        <w:tabs>
          <w:tab w:val="num" w:pos="2419"/>
        </w:tabs>
        <w:ind w:left="2419" w:hanging="360"/>
      </w:pPr>
      <w:rPr>
        <w:rFonts w:ascii="Symbol" w:hAnsi="Symbol" w:hint="default"/>
      </w:rPr>
    </w:lvl>
    <w:lvl w:ilvl="5">
      <w:start w:val="1"/>
      <w:numFmt w:val="bullet"/>
      <w:lvlText w:val=""/>
      <w:lvlJc w:val="left"/>
      <w:pPr>
        <w:tabs>
          <w:tab w:val="num" w:pos="2779"/>
        </w:tabs>
        <w:ind w:left="2779" w:hanging="360"/>
      </w:pPr>
      <w:rPr>
        <w:rFonts w:ascii="Wingdings" w:hAnsi="Wingdings" w:hint="default"/>
      </w:rPr>
    </w:lvl>
    <w:lvl w:ilvl="6">
      <w:start w:val="1"/>
      <w:numFmt w:val="bullet"/>
      <w:lvlText w:val=""/>
      <w:lvlJc w:val="left"/>
      <w:pPr>
        <w:tabs>
          <w:tab w:val="num" w:pos="3139"/>
        </w:tabs>
        <w:ind w:left="3139" w:hanging="360"/>
      </w:pPr>
      <w:rPr>
        <w:rFonts w:ascii="Wingdings" w:hAnsi="Wingdings" w:hint="default"/>
      </w:rPr>
    </w:lvl>
    <w:lvl w:ilvl="7">
      <w:start w:val="1"/>
      <w:numFmt w:val="bullet"/>
      <w:lvlText w:val=""/>
      <w:lvlJc w:val="left"/>
      <w:pPr>
        <w:tabs>
          <w:tab w:val="num" w:pos="3499"/>
        </w:tabs>
        <w:ind w:left="3499" w:hanging="360"/>
      </w:pPr>
      <w:rPr>
        <w:rFonts w:ascii="Symbol" w:hAnsi="Symbol" w:hint="default"/>
      </w:rPr>
    </w:lvl>
    <w:lvl w:ilvl="8">
      <w:start w:val="1"/>
      <w:numFmt w:val="bullet"/>
      <w:lvlText w:val=""/>
      <w:lvlJc w:val="left"/>
      <w:pPr>
        <w:tabs>
          <w:tab w:val="num" w:pos="3859"/>
        </w:tabs>
        <w:ind w:left="3859" w:hanging="360"/>
      </w:pPr>
      <w:rPr>
        <w:rFonts w:ascii="Symbol" w:hAnsi="Symbol" w:hint="default"/>
      </w:rPr>
    </w:lvl>
  </w:abstractNum>
  <w:abstractNum w:abstractNumId="29" w15:restartNumberingAfterBreak="0">
    <w:nsid w:val="7C4E1EB1"/>
    <w:multiLevelType w:val="hybridMultilevel"/>
    <w:tmpl w:val="6A4C5DA4"/>
    <w:lvl w:ilvl="0" w:tplc="3CB8CC24">
      <w:start w:val="1"/>
      <w:numFmt w:val="bullet"/>
      <w:pStyle w:val="CXRAIRAABulleted"/>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1A0FC8"/>
    <w:multiLevelType w:val="multilevel"/>
    <w:tmpl w:val="3C4453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7DEC2484"/>
    <w:multiLevelType w:val="multilevel"/>
    <w:tmpl w:val="1C3451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9319118">
    <w:abstractNumId w:val="9"/>
  </w:num>
  <w:num w:numId="2" w16cid:durableId="859851263">
    <w:abstractNumId w:val="7"/>
  </w:num>
  <w:num w:numId="3" w16cid:durableId="123352371">
    <w:abstractNumId w:val="6"/>
  </w:num>
  <w:num w:numId="4" w16cid:durableId="45228965">
    <w:abstractNumId w:val="5"/>
  </w:num>
  <w:num w:numId="5" w16cid:durableId="984972091">
    <w:abstractNumId w:val="4"/>
  </w:num>
  <w:num w:numId="6" w16cid:durableId="228350335">
    <w:abstractNumId w:val="8"/>
  </w:num>
  <w:num w:numId="7" w16cid:durableId="1992825172">
    <w:abstractNumId w:val="3"/>
  </w:num>
  <w:num w:numId="8" w16cid:durableId="1007564114">
    <w:abstractNumId w:val="2"/>
  </w:num>
  <w:num w:numId="9" w16cid:durableId="1472672066">
    <w:abstractNumId w:val="1"/>
  </w:num>
  <w:num w:numId="10" w16cid:durableId="62605789">
    <w:abstractNumId w:val="0"/>
  </w:num>
  <w:num w:numId="11" w16cid:durableId="557667401">
    <w:abstractNumId w:val="24"/>
  </w:num>
  <w:num w:numId="12" w16cid:durableId="264389013">
    <w:abstractNumId w:val="11"/>
  </w:num>
  <w:num w:numId="13" w16cid:durableId="1513691380">
    <w:abstractNumId w:val="22"/>
  </w:num>
  <w:num w:numId="14" w16cid:durableId="807480577">
    <w:abstractNumId w:val="31"/>
  </w:num>
  <w:num w:numId="15" w16cid:durableId="644969619">
    <w:abstractNumId w:val="30"/>
  </w:num>
  <w:num w:numId="16" w16cid:durableId="1630093152">
    <w:abstractNumId w:val="16"/>
  </w:num>
  <w:num w:numId="17" w16cid:durableId="245192456">
    <w:abstractNumId w:val="18"/>
  </w:num>
  <w:num w:numId="18" w16cid:durableId="459812130">
    <w:abstractNumId w:val="25"/>
  </w:num>
  <w:num w:numId="19" w16cid:durableId="2085948352">
    <w:abstractNumId w:val="20"/>
  </w:num>
  <w:num w:numId="20" w16cid:durableId="1349285770">
    <w:abstractNumId w:val="15"/>
  </w:num>
  <w:num w:numId="21" w16cid:durableId="463230384">
    <w:abstractNumId w:val="17"/>
  </w:num>
  <w:num w:numId="22" w16cid:durableId="833182748">
    <w:abstractNumId w:val="13"/>
  </w:num>
  <w:num w:numId="23" w16cid:durableId="1007635582">
    <w:abstractNumId w:val="23"/>
  </w:num>
  <w:num w:numId="24" w16cid:durableId="613680259">
    <w:abstractNumId w:val="26"/>
  </w:num>
  <w:num w:numId="25" w16cid:durableId="1839037308">
    <w:abstractNumId w:val="14"/>
  </w:num>
  <w:num w:numId="26" w16cid:durableId="607781536">
    <w:abstractNumId w:val="19"/>
  </w:num>
  <w:num w:numId="27" w16cid:durableId="1707943448">
    <w:abstractNumId w:val="10"/>
  </w:num>
  <w:num w:numId="28" w16cid:durableId="2096635120">
    <w:abstractNumId w:val="21"/>
  </w:num>
  <w:num w:numId="29" w16cid:durableId="2027629080">
    <w:abstractNumId w:val="27"/>
  </w:num>
  <w:num w:numId="30" w16cid:durableId="980306423">
    <w:abstractNumId w:val="28"/>
  </w:num>
  <w:num w:numId="31" w16cid:durableId="1111900275">
    <w:abstractNumId w:val="12"/>
  </w:num>
  <w:num w:numId="32" w16cid:durableId="161120450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evenAndOddHeaders/>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C08"/>
    <w:rsid w:val="00061822"/>
    <w:rsid w:val="000F0548"/>
    <w:rsid w:val="00360F3F"/>
    <w:rsid w:val="004F5EE5"/>
    <w:rsid w:val="0069522C"/>
    <w:rsid w:val="00696245"/>
    <w:rsid w:val="00815F4F"/>
    <w:rsid w:val="008771E0"/>
    <w:rsid w:val="009B032E"/>
    <w:rsid w:val="00B410A1"/>
    <w:rsid w:val="00B94898"/>
    <w:rsid w:val="00C17C08"/>
    <w:rsid w:val="00D20419"/>
    <w:rsid w:val="00DA3C6E"/>
    <w:rsid w:val="00F11FFB"/>
    <w:rsid w:val="00F17E4E"/>
    <w:rsid w:val="00F379DF"/>
    <w:rsid w:val="00F71061"/>
    <w:rsid w:val="00F71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20ABA"/>
  <w15:docId w15:val="{77247637-9364-4D6E-9043-1059B40BC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rFonts w:ascii="Arial" w:hAnsi="Arial"/>
      <w:i/>
      <w:iCs/>
      <w:sz w:val="20"/>
    </w:rPr>
  </w:style>
  <w:style w:type="paragraph" w:styleId="DocumentMap">
    <w:name w:val="Document Map"/>
    <w:basedOn w:val="Normal"/>
    <w:semiHidden/>
    <w:rPr>
      <w:rFonts w:cs="Tahoma"/>
      <w:color w:val="0000FF"/>
      <w:szCs w:val="20"/>
    </w:rPr>
  </w:style>
  <w:style w:type="character" w:customStyle="1" w:styleId="PAParaTextChar">
    <w:name w:val="PA_ParaText Char"/>
    <w:basedOn w:val="DefaultParagraphFont"/>
    <w:rPr>
      <w:rFonts w:ascii="Arial" w:eastAsia="SimSun" w:hAnsi="Arial"/>
      <w:sz w:val="18"/>
      <w:lang w:val="en-US" w:eastAsia="zh-CN" w:bidi="ar-SA"/>
    </w:rPr>
  </w:style>
  <w:style w:type="paragraph" w:styleId="Header">
    <w:name w:val="header"/>
    <w:basedOn w:val="Normal"/>
    <w:semiHidden/>
    <w:pPr>
      <w:tabs>
        <w:tab w:val="center" w:pos="4320"/>
        <w:tab w:val="right" w:pos="8640"/>
      </w:tabs>
    </w:pPr>
  </w:style>
  <w:style w:type="paragraph" w:customStyle="1" w:styleId="PAParaText">
    <w:name w:val="PA_ParaText"/>
    <w:basedOn w:val="Normal"/>
    <w:pPr>
      <w:spacing w:after="120"/>
      <w:jc w:val="both"/>
    </w:pPr>
    <w:rPr>
      <w:szCs w:val="20"/>
    </w:rPr>
  </w:style>
  <w:style w:type="paragraph" w:customStyle="1" w:styleId="SectionTitle">
    <w:name w:val="SectionTitle"/>
    <w:basedOn w:val="PAParaText"/>
    <w:pPr>
      <w:spacing w:before="240" w:after="0"/>
    </w:pPr>
    <w:rPr>
      <w:b/>
      <w:bCs/>
      <w:szCs w:val="18"/>
    </w:rPr>
  </w:style>
  <w:style w:type="paragraph" w:customStyle="1" w:styleId="SampleTitle">
    <w:name w:val="SampleTitle"/>
    <w:basedOn w:val="Normal"/>
    <w:next w:val="PAParaText"/>
    <w:rPr>
      <w:caps/>
      <w:szCs w:val="20"/>
    </w:rPr>
  </w:style>
  <w:style w:type="paragraph" w:customStyle="1" w:styleId="PAAlert">
    <w:name w:val="PA_Alert"/>
    <w:basedOn w:val="PAParaText"/>
    <w:next w:val="PAParaText"/>
    <w:pPr>
      <w:spacing w:after="0"/>
    </w:pPr>
  </w:style>
  <w:style w:type="paragraph" w:customStyle="1" w:styleId="UnderlinePara">
    <w:name w:val="UnderlinePara"/>
    <w:basedOn w:val="PAParaText"/>
    <w:next w:val="PAParaText"/>
    <w:pPr>
      <w:pBdr>
        <w:bottom w:val="single" w:sz="8" w:space="1" w:color="auto"/>
      </w:pBdr>
    </w:pPr>
  </w:style>
  <w:style w:type="character" w:customStyle="1" w:styleId="Alert">
    <w:name w:val="Alert"/>
    <w:basedOn w:val="DefaultParagraphFont"/>
    <w:rPr>
      <w:rFonts w:ascii="Arial" w:hAnsi="Arial"/>
      <w:b/>
      <w:sz w:val="20"/>
    </w:rPr>
  </w:style>
  <w:style w:type="paragraph" w:customStyle="1" w:styleId="ListOrdered">
    <w:name w:val="ListOrdered"/>
    <w:basedOn w:val="PAParaText"/>
    <w:pPr>
      <w:numPr>
        <w:numId w:val="11"/>
      </w:numPr>
    </w:pPr>
  </w:style>
  <w:style w:type="paragraph" w:customStyle="1" w:styleId="ListUnordered">
    <w:name w:val="ListUnordered"/>
    <w:basedOn w:val="PAParaText"/>
    <w:pPr>
      <w:numPr>
        <w:numId w:val="13"/>
      </w:numPr>
    </w:pPr>
  </w:style>
  <w:style w:type="paragraph" w:customStyle="1" w:styleId="TableColumnTitle">
    <w:name w:val="TableColumnTitle"/>
    <w:basedOn w:val="PACellText"/>
    <w:pPr>
      <w:jc w:val="center"/>
    </w:pPr>
    <w:rPr>
      <w:b/>
    </w:rPr>
  </w:style>
  <w:style w:type="paragraph" w:customStyle="1" w:styleId="PACellText">
    <w:name w:val="PA_CellText"/>
    <w:basedOn w:val="PAParaText"/>
    <w:pPr>
      <w:spacing w:after="0"/>
      <w:jc w:val="left"/>
    </w:pPr>
  </w:style>
  <w:style w:type="paragraph" w:customStyle="1" w:styleId="TableSignatureTitle">
    <w:name w:val="TableSignatureTitle"/>
    <w:basedOn w:val="PAParaText"/>
    <w:pPr>
      <w:jc w:val="center"/>
    </w:pPr>
  </w:style>
  <w:style w:type="paragraph" w:customStyle="1" w:styleId="CLPracticalsTitle">
    <w:name w:val="CL_PracticalsTitle"/>
    <w:basedOn w:val="CLPracticalPara"/>
    <w:pPr>
      <w:spacing w:after="120"/>
    </w:pPr>
    <w:rPr>
      <w:b/>
    </w:rPr>
  </w:style>
  <w:style w:type="paragraph" w:customStyle="1" w:styleId="CLPracticalPara">
    <w:name w:val="CL_PracticalPara"/>
    <w:basedOn w:val="Normal"/>
    <w:rPr>
      <w:vanish/>
      <w:u w:val="words" w:color="FFFFFF"/>
    </w:rPr>
  </w:style>
  <w:style w:type="paragraph" w:customStyle="1" w:styleId="TableCellOverlined">
    <w:name w:val="TableCellOverlined"/>
    <w:basedOn w:val="PAParaText"/>
    <w:next w:val="PAParaText"/>
    <w:pPr>
      <w:pBdr>
        <w:top w:val="single" w:sz="4" w:space="1" w:color="auto"/>
      </w:pBdr>
      <w:spacing w:after="0"/>
    </w:pPr>
  </w:style>
  <w:style w:type="character" w:customStyle="1" w:styleId="UnderlineChar">
    <w:name w:val="UnderlineChar"/>
    <w:basedOn w:val="DefaultParagraphFont"/>
    <w:rPr>
      <w:rFonts w:ascii="Arial" w:hAnsi="Arial"/>
      <w:sz w:val="18"/>
      <w:szCs w:val="20"/>
      <w:u w:val="single"/>
    </w:rPr>
  </w:style>
  <w:style w:type="character" w:customStyle="1" w:styleId="NormalChar">
    <w:name w:val="NormalChar"/>
    <w:basedOn w:val="DefaultParagraphFont"/>
    <w:rPr>
      <w:rFonts w:ascii="Arial" w:hAnsi="Arial"/>
      <w:sz w:val="18"/>
    </w:rPr>
  </w:style>
  <w:style w:type="paragraph" w:customStyle="1" w:styleId="Graphic">
    <w:name w:val="Graphic"/>
    <w:basedOn w:val="PAParaText"/>
    <w:next w:val="PAParaText"/>
    <w:pPr>
      <w:spacing w:before="240" w:after="240"/>
      <w:jc w:val="center"/>
    </w:pPr>
  </w:style>
  <w:style w:type="paragraph" w:customStyle="1" w:styleId="TableColumnTitleUnderlineSingle">
    <w:name w:val="TableColumnTitleUnderlineSingle"/>
    <w:basedOn w:val="TableColumnTitle"/>
    <w:next w:val="PAParaText"/>
    <w:rPr>
      <w:szCs w:val="18"/>
      <w:u w:val="single"/>
    </w:rPr>
  </w:style>
  <w:style w:type="paragraph" w:customStyle="1" w:styleId="TableColumnTitleUnderlineDouble">
    <w:name w:val="TableColumnTitleUnderlineDouble"/>
    <w:basedOn w:val="TableColumnTitle"/>
    <w:next w:val="PAParaText"/>
    <w:rPr>
      <w:szCs w:val="18"/>
      <w:u w:val="double"/>
    </w:rPr>
  </w:style>
  <w:style w:type="paragraph" w:customStyle="1" w:styleId="PACellTextBold">
    <w:name w:val="PA_CellTextBold"/>
    <w:basedOn w:val="PACellText"/>
    <w:next w:val="PACellText"/>
    <w:rPr>
      <w:b/>
    </w:rPr>
  </w:style>
  <w:style w:type="paragraph" w:customStyle="1" w:styleId="PACellTextRightAlign">
    <w:name w:val="PA_CellTextRightAlign"/>
    <w:basedOn w:val="PACellText"/>
    <w:next w:val="PACellText"/>
    <w:pPr>
      <w:jc w:val="right"/>
    </w:pPr>
  </w:style>
  <w:style w:type="paragraph" w:customStyle="1" w:styleId="PACellTextCenterAlign">
    <w:name w:val="PA_CellTextCenterAlign"/>
    <w:basedOn w:val="PACellText"/>
    <w:next w:val="PACellText"/>
    <w:pPr>
      <w:jc w:val="center"/>
    </w:pPr>
  </w:style>
  <w:style w:type="character" w:customStyle="1" w:styleId="Super">
    <w:name w:val="Super"/>
    <w:basedOn w:val="DefaultParagraphFont"/>
    <w:rPr>
      <w:color w:val="auto"/>
      <w:sz w:val="20"/>
      <w:vertAlign w:val="superscript"/>
    </w:rPr>
  </w:style>
  <w:style w:type="paragraph" w:customStyle="1" w:styleId="CLPractical">
    <w:name w:val="CL_Practical"/>
    <w:basedOn w:val="CLPracticalPara"/>
    <w:pPr>
      <w:tabs>
        <w:tab w:val="left" w:pos="1080"/>
      </w:tabs>
      <w:spacing w:after="120"/>
      <w:jc w:val="both"/>
    </w:pPr>
  </w:style>
  <w:style w:type="paragraph" w:customStyle="1" w:styleId="CLTitle">
    <w:name w:val="CL_Title"/>
    <w:basedOn w:val="Normal"/>
    <w:pPr>
      <w:spacing w:after="240"/>
      <w:jc w:val="center"/>
    </w:pPr>
    <w:rPr>
      <w:b/>
    </w:rPr>
  </w:style>
  <w:style w:type="paragraph" w:customStyle="1" w:styleId="APAssertItem">
    <w:name w:val="AP_AssertItem"/>
    <w:basedOn w:val="Normal"/>
  </w:style>
  <w:style w:type="paragraph" w:customStyle="1" w:styleId="APConclusion">
    <w:name w:val="AP_Conclusion"/>
    <w:basedOn w:val="Normal"/>
    <w:pPr>
      <w:jc w:val="both"/>
    </w:pPr>
  </w:style>
  <w:style w:type="paragraph" w:customStyle="1" w:styleId="APH1">
    <w:name w:val="AP_H1"/>
    <w:basedOn w:val="Normal"/>
    <w:pPr>
      <w:spacing w:before="120" w:after="60"/>
    </w:pPr>
    <w:rPr>
      <w:b/>
      <w:caps/>
    </w:rPr>
  </w:style>
  <w:style w:type="paragraph" w:customStyle="1" w:styleId="APH2">
    <w:name w:val="AP_H2"/>
    <w:basedOn w:val="Normal"/>
    <w:pPr>
      <w:spacing w:before="120" w:after="60"/>
      <w:jc w:val="center"/>
    </w:pPr>
    <w:rPr>
      <w:b/>
      <w:caps/>
      <w:sz w:val="16"/>
    </w:rPr>
  </w:style>
  <w:style w:type="paragraph" w:customStyle="1" w:styleId="APObjectiveItem">
    <w:name w:val="AP_ObjectiveItem"/>
    <w:basedOn w:val="Normal"/>
    <w:pPr>
      <w:numPr>
        <w:numId w:val="20"/>
      </w:numPr>
      <w:tabs>
        <w:tab w:val="clear" w:pos="720"/>
        <w:tab w:val="left" w:pos="490"/>
      </w:tabs>
      <w:spacing w:after="60"/>
      <w:ind w:left="490" w:hanging="418"/>
    </w:pPr>
  </w:style>
  <w:style w:type="paragraph" w:customStyle="1" w:styleId="APObjective">
    <w:name w:val="AP_Objective"/>
    <w:basedOn w:val="Normal"/>
    <w:pPr>
      <w:spacing w:before="60"/>
      <w:jc w:val="center"/>
    </w:pPr>
  </w:style>
  <w:style w:type="paragraph" w:customStyle="1" w:styleId="APPracticalBulleted">
    <w:name w:val="AP_PracticalBulleted"/>
    <w:basedOn w:val="APPracticalPara"/>
    <w:pPr>
      <w:numPr>
        <w:numId w:val="21"/>
      </w:numPr>
      <w:tabs>
        <w:tab w:val="clear" w:pos="720"/>
      </w:tabs>
      <w:spacing w:after="60"/>
      <w:jc w:val="both"/>
    </w:pPr>
  </w:style>
  <w:style w:type="paragraph" w:customStyle="1" w:styleId="APPracticalPara">
    <w:name w:val="AP_PracticalPara"/>
    <w:basedOn w:val="Normal"/>
    <w:rPr>
      <w:vanish/>
      <w:color w:val="0000FF"/>
      <w:sz w:val="18"/>
      <w:u w:val="words" w:color="FFFFFF"/>
    </w:rPr>
  </w:style>
  <w:style w:type="paragraph" w:customStyle="1" w:styleId="APPracticalsTitle">
    <w:name w:val="AP_PracticalsTitle"/>
    <w:basedOn w:val="APPracticalPara"/>
    <w:pPr>
      <w:keepNext/>
      <w:spacing w:before="120"/>
      <w:ind w:left="360"/>
    </w:pPr>
    <w:rPr>
      <w:vanish w:val="0"/>
    </w:rPr>
  </w:style>
  <w:style w:type="paragraph" w:customStyle="1" w:styleId="APStepItem">
    <w:name w:val="AP_StepItem"/>
    <w:basedOn w:val="Normal"/>
    <w:pPr>
      <w:numPr>
        <w:numId w:val="23"/>
      </w:numPr>
      <w:spacing w:after="60"/>
      <w:jc w:val="both"/>
    </w:pPr>
  </w:style>
  <w:style w:type="paragraph" w:customStyle="1" w:styleId="APIDCodeText">
    <w:name w:val="AP_IDCodeText"/>
    <w:basedOn w:val="Normal"/>
    <w:pPr>
      <w:spacing w:after="120"/>
      <w:jc w:val="both"/>
    </w:pPr>
    <w:rPr>
      <w:sz w:val="18"/>
    </w:rPr>
  </w:style>
  <w:style w:type="paragraph" w:customStyle="1" w:styleId="APObjectives">
    <w:name w:val="AP_Objectives"/>
    <w:basedOn w:val="APObjective"/>
    <w:rPr>
      <w:b/>
    </w:rPr>
  </w:style>
  <w:style w:type="paragraph" w:customStyle="1" w:styleId="APTitle">
    <w:name w:val="AP_Title"/>
    <w:basedOn w:val="Normal"/>
    <w:pPr>
      <w:spacing w:after="240"/>
      <w:jc w:val="center"/>
    </w:pPr>
    <w:rPr>
      <w:b/>
    </w:rPr>
  </w:style>
  <w:style w:type="paragraph" w:customStyle="1" w:styleId="APCategoryTitleBold">
    <w:name w:val="AP_CategoryTitleBold"/>
    <w:basedOn w:val="Normal"/>
    <w:pPr>
      <w:spacing w:before="120"/>
    </w:pPr>
    <w:rPr>
      <w:b/>
    </w:rPr>
  </w:style>
  <w:style w:type="paragraph" w:customStyle="1" w:styleId="APAdditionalStepItem">
    <w:name w:val="AP_AdditionalStepItem"/>
    <w:basedOn w:val="Normal"/>
    <w:pPr>
      <w:numPr>
        <w:numId w:val="22"/>
      </w:numPr>
      <w:tabs>
        <w:tab w:val="clear" w:pos="432"/>
      </w:tabs>
      <w:spacing w:after="60"/>
    </w:pPr>
  </w:style>
  <w:style w:type="paragraph" w:customStyle="1" w:styleId="APCutLine">
    <w:name w:val="AP_CutLine"/>
    <w:basedOn w:val="Normal"/>
    <w:next w:val="PAParaText"/>
    <w:pPr>
      <w:pBdr>
        <w:top w:val="dashed" w:sz="4" w:space="1" w:color="auto"/>
      </w:pBdr>
    </w:pPr>
  </w:style>
  <w:style w:type="paragraph" w:customStyle="1" w:styleId="APContent">
    <w:name w:val="AP_Content"/>
    <w:basedOn w:val="Normal"/>
    <w:pPr>
      <w:jc w:val="center"/>
    </w:pPr>
    <w:rPr>
      <w:b/>
    </w:rPr>
  </w:style>
  <w:style w:type="paragraph" w:customStyle="1" w:styleId="APSignoffs">
    <w:name w:val="AP_Signoffs"/>
    <w:basedOn w:val="Signoff"/>
    <w:rPr>
      <w:b/>
    </w:rPr>
  </w:style>
  <w:style w:type="paragraph" w:customStyle="1" w:styleId="Signoff">
    <w:name w:val="Signoff"/>
    <w:basedOn w:val="Normal"/>
    <w:pPr>
      <w:jc w:val="center"/>
    </w:pPr>
  </w:style>
  <w:style w:type="paragraph" w:customStyle="1" w:styleId="APWPRefs">
    <w:name w:val="AP_WPRefs"/>
    <w:basedOn w:val="APWPRef"/>
    <w:rPr>
      <w:b/>
    </w:rPr>
  </w:style>
  <w:style w:type="paragraph" w:customStyle="1" w:styleId="APWPRef">
    <w:name w:val="AP_WPRef"/>
    <w:basedOn w:val="Normal"/>
    <w:pPr>
      <w:jc w:val="center"/>
    </w:pPr>
  </w:style>
  <w:style w:type="character" w:customStyle="1" w:styleId="CLPracticalLink">
    <w:name w:val="CL_PracticalLink"/>
    <w:basedOn w:val="DefaultParagraphFont"/>
    <w:rPr>
      <w:vanish/>
      <w:color w:val="auto"/>
      <w:u w:val="words" w:color="FFFFFF"/>
      <w:vertAlign w:val="superscript"/>
    </w:rPr>
  </w:style>
  <w:style w:type="paragraph" w:customStyle="1" w:styleId="CXStepCommentLine">
    <w:name w:val="CX_StepCommentLine"/>
    <w:basedOn w:val="CXStepComment"/>
    <w:pPr>
      <w:pBdr>
        <w:left w:val="single" w:sz="4" w:space="4" w:color="FFFFFF"/>
        <w:bottom w:val="single" w:sz="4" w:space="1" w:color="auto"/>
        <w:right w:val="single" w:sz="4" w:space="4" w:color="FFFFFF"/>
      </w:pBdr>
      <w:spacing w:after="40"/>
      <w:ind w:left="187" w:right="187"/>
      <w:jc w:val="center"/>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APStepSignoff">
    <w:name w:val="AP_StepSignoff"/>
    <w:basedOn w:val="Signoff"/>
  </w:style>
  <w:style w:type="paragraph" w:customStyle="1" w:styleId="CXPSTitle31">
    <w:name w:val="CX_PSTitle3.1"/>
    <w:basedOn w:val="PAParaText"/>
    <w:next w:val="Normal"/>
    <w:pPr>
      <w:keepNext/>
      <w:spacing w:before="240"/>
      <w:jc w:val="center"/>
    </w:pPr>
    <w:rPr>
      <w:b/>
    </w:rPr>
  </w:style>
  <w:style w:type="paragraph" w:customStyle="1" w:styleId="CXTitle">
    <w:name w:val="CX_Title"/>
    <w:basedOn w:val="Normal"/>
    <w:next w:val="Normal"/>
    <w:pPr>
      <w:spacing w:after="240"/>
      <w:jc w:val="center"/>
    </w:pPr>
    <w:rPr>
      <w:b/>
    </w:rPr>
  </w:style>
  <w:style w:type="paragraph" w:customStyle="1" w:styleId="PATitle">
    <w:name w:val="PA_Title"/>
    <w:basedOn w:val="Normal"/>
    <w:next w:val="PAParaText"/>
    <w:pPr>
      <w:spacing w:after="240"/>
      <w:jc w:val="center"/>
    </w:pPr>
    <w:rPr>
      <w:b/>
    </w:rPr>
  </w:style>
  <w:style w:type="paragraph" w:customStyle="1" w:styleId="CXStepItem">
    <w:name w:val="CX_StepItem"/>
    <w:basedOn w:val="Normal"/>
    <w:pPr>
      <w:numPr>
        <w:numId w:val="25"/>
      </w:numPr>
      <w:tabs>
        <w:tab w:val="clear" w:pos="360"/>
      </w:tabs>
      <w:spacing w:after="60"/>
      <w:jc w:val="both"/>
    </w:pPr>
  </w:style>
  <w:style w:type="paragraph" w:customStyle="1" w:styleId="CXSignoffs">
    <w:name w:val="CX_Signoffs"/>
    <w:basedOn w:val="Signoff"/>
    <w:rPr>
      <w:b/>
    </w:rPr>
  </w:style>
  <w:style w:type="paragraph" w:customStyle="1" w:styleId="CXContent">
    <w:name w:val="CX_Content"/>
    <w:basedOn w:val="Normal"/>
    <w:pPr>
      <w:jc w:val="center"/>
    </w:pPr>
    <w:rPr>
      <w:b/>
    </w:rPr>
  </w:style>
  <w:style w:type="paragraph" w:customStyle="1" w:styleId="CXStepSignoff">
    <w:name w:val="CX_StepSignoff"/>
    <w:basedOn w:val="Signoff"/>
  </w:style>
  <w:style w:type="paragraph" w:customStyle="1" w:styleId="1CXStepSignoffOrNa">
    <w:name w:val="$1_CX_StepSignoffOrNa"/>
    <w:basedOn w:val="Signoff"/>
  </w:style>
  <w:style w:type="paragraph" w:customStyle="1" w:styleId="2CXStepSignoffOrNa">
    <w:name w:val="$2_CX_StepSignoffOrNa"/>
    <w:basedOn w:val="Signoff"/>
  </w:style>
  <w:style w:type="paragraph" w:customStyle="1" w:styleId="Checkoff">
    <w:name w:val="Checkoff"/>
    <w:basedOn w:val="Normal"/>
    <w:pPr>
      <w:jc w:val="center"/>
    </w:pPr>
  </w:style>
  <w:style w:type="paragraph" w:customStyle="1" w:styleId="CXStepContent">
    <w:name w:val="CX_StepContent"/>
    <w:basedOn w:val="Normal"/>
  </w:style>
  <w:style w:type="paragraph" w:customStyle="1" w:styleId="CXGutter">
    <w:name w:val="CX_Gutter"/>
    <w:basedOn w:val="Normal"/>
  </w:style>
  <w:style w:type="character" w:customStyle="1" w:styleId="PAPPCRef">
    <w:name w:val="PA_PPCRef"/>
    <w:basedOn w:val="DefaultParagraphFont"/>
    <w:rPr>
      <w:color w:val="0000FF"/>
      <w:u w:val="single"/>
    </w:rPr>
  </w:style>
  <w:style w:type="character" w:customStyle="1" w:styleId="Bold">
    <w:name w:val="Bold"/>
    <w:basedOn w:val="DefaultParagraphFont"/>
    <w:rPr>
      <w:b/>
    </w:rPr>
  </w:style>
  <w:style w:type="paragraph" w:customStyle="1" w:styleId="PAListGroupTitle">
    <w:name w:val="PA_ListGroupTitle"/>
    <w:basedOn w:val="PAParaText"/>
    <w:next w:val="PAParaText"/>
    <w:pPr>
      <w:jc w:val="left"/>
    </w:pPr>
    <w:rPr>
      <w:b/>
    </w:rPr>
  </w:style>
  <w:style w:type="character" w:customStyle="1" w:styleId="UnderlineSingle">
    <w:name w:val="UnderlineSingle"/>
    <w:basedOn w:val="DefaultParagraphFont"/>
    <w:rPr>
      <w:u w:val="single"/>
    </w:rPr>
  </w:style>
  <w:style w:type="paragraph" w:customStyle="1" w:styleId="PAConclusion">
    <w:name w:val="PA_Conclusion"/>
    <w:basedOn w:val="PAParaText"/>
    <w:pPr>
      <w:jc w:val="left"/>
    </w:pPr>
  </w:style>
  <w:style w:type="paragraph" w:customStyle="1" w:styleId="APExplanation">
    <w:name w:val="AP_Explanation"/>
    <w:basedOn w:val="PAParaText"/>
    <w:rPr>
      <w:b/>
    </w:rPr>
  </w:style>
  <w:style w:type="character" w:customStyle="1" w:styleId="CLPracticalLinkTarget">
    <w:name w:val="CL_PracticalLinkTarget"/>
    <w:basedOn w:val="DefaultParagraphFont"/>
    <w:rPr>
      <w:color w:val="auto"/>
      <w:vertAlign w:val="superscript"/>
    </w:rPr>
  </w:style>
  <w:style w:type="paragraph" w:customStyle="1" w:styleId="CXStepItemNone">
    <w:name w:val="CX_StepItemNone"/>
    <w:basedOn w:val="Normal"/>
  </w:style>
  <w:style w:type="paragraph" w:customStyle="1" w:styleId="CXStepSignoffOrNa">
    <w:name w:val="CX_StepSignoffOrNa"/>
    <w:basedOn w:val="Signoff"/>
  </w:style>
  <w:style w:type="paragraph" w:customStyle="1" w:styleId="CXStepItemUnordered">
    <w:name w:val="CX_StepItemUnordered"/>
    <w:basedOn w:val="Normal"/>
    <w:pPr>
      <w:numPr>
        <w:numId w:val="31"/>
      </w:numPr>
      <w:spacing w:after="60"/>
    </w:pPr>
  </w:style>
  <w:style w:type="paragraph" w:customStyle="1" w:styleId="CXPSTitle32">
    <w:name w:val="CX_PSTitle3.2"/>
    <w:basedOn w:val="PAParaText"/>
    <w:next w:val="Normal"/>
    <w:pPr>
      <w:keepNext/>
      <w:spacing w:before="120"/>
      <w:jc w:val="left"/>
    </w:pPr>
    <w:rPr>
      <w:b/>
    </w:rPr>
  </w:style>
  <w:style w:type="paragraph" w:customStyle="1" w:styleId="CXPSTitle33">
    <w:name w:val="CX_PSTitle3.3"/>
    <w:basedOn w:val="PAParaText"/>
    <w:next w:val="Normal"/>
    <w:pPr>
      <w:keepNext/>
      <w:jc w:val="left"/>
    </w:pPr>
    <w:rPr>
      <w:u w:val="single"/>
    </w:rPr>
  </w:style>
  <w:style w:type="paragraph" w:customStyle="1" w:styleId="CXPSTitle51">
    <w:name w:val="CX_PSTitle5.1"/>
    <w:basedOn w:val="PAParaText"/>
    <w:next w:val="Normal"/>
    <w:pPr>
      <w:keepNext/>
      <w:spacing w:before="240"/>
      <w:jc w:val="center"/>
    </w:pPr>
    <w:rPr>
      <w:b/>
      <w:caps/>
    </w:rPr>
  </w:style>
  <w:style w:type="paragraph" w:customStyle="1" w:styleId="CXPSTitle52">
    <w:name w:val="CX_PSTitle5.2"/>
    <w:basedOn w:val="PAParaText"/>
    <w:next w:val="Normal"/>
    <w:pPr>
      <w:keepNext/>
      <w:spacing w:before="120"/>
      <w:jc w:val="left"/>
    </w:pPr>
    <w:rPr>
      <w:b/>
      <w:u w:val="single"/>
    </w:rPr>
  </w:style>
  <w:style w:type="paragraph" w:customStyle="1" w:styleId="CXPSTitle53">
    <w:name w:val="CX_PSTitle5.3"/>
    <w:basedOn w:val="PAParaText"/>
    <w:next w:val="Normal"/>
    <w:pPr>
      <w:keepNext/>
      <w:jc w:val="left"/>
    </w:pPr>
    <w:rPr>
      <w:b/>
    </w:rPr>
  </w:style>
  <w:style w:type="paragraph" w:customStyle="1" w:styleId="CXPSTitle54">
    <w:name w:val="CX_PSTitle5.4"/>
    <w:basedOn w:val="PAParaText"/>
    <w:next w:val="Normal"/>
    <w:pPr>
      <w:keepNext/>
      <w:jc w:val="left"/>
    </w:pPr>
    <w:rPr>
      <w:u w:val="single"/>
    </w:rPr>
  </w:style>
  <w:style w:type="paragraph" w:customStyle="1" w:styleId="CXPSTitle55">
    <w:name w:val="CX_PSTitle5.5"/>
    <w:basedOn w:val="PAParaText"/>
    <w:next w:val="Normal"/>
    <w:pPr>
      <w:keepNext/>
      <w:jc w:val="left"/>
    </w:pPr>
  </w:style>
  <w:style w:type="paragraph" w:customStyle="1" w:styleId="CXCheckoffs">
    <w:name w:val="CX_Checkoffs"/>
    <w:basedOn w:val="Checkoff"/>
    <w:rPr>
      <w:b/>
    </w:rPr>
  </w:style>
  <w:style w:type="paragraph" w:customStyle="1" w:styleId="CXStepCheckoff">
    <w:name w:val="CX_StepCheckoff"/>
    <w:basedOn w:val="Checkoff"/>
  </w:style>
  <w:style w:type="paragraph" w:customStyle="1" w:styleId="1CXStepContent">
    <w:name w:val="$1_CX_StepContent"/>
    <w:basedOn w:val="Normal"/>
  </w:style>
  <w:style w:type="paragraph" w:customStyle="1" w:styleId="2CXStepContent">
    <w:name w:val="$2_CX_StepContent"/>
    <w:basedOn w:val="Normal"/>
  </w:style>
  <w:style w:type="paragraph" w:customStyle="1" w:styleId="1CXStepSignoff">
    <w:name w:val="$1_CX_StepSignoff"/>
    <w:basedOn w:val="Signoff"/>
  </w:style>
  <w:style w:type="paragraph" w:customStyle="1" w:styleId="2CXStepSignoff">
    <w:name w:val="$2_CX_StepSignoff"/>
    <w:basedOn w:val="Signoff"/>
  </w:style>
  <w:style w:type="paragraph" w:customStyle="1" w:styleId="1CXStepCheckoff">
    <w:name w:val="$1_CX_StepCheckoff"/>
    <w:basedOn w:val="Checkoff"/>
  </w:style>
  <w:style w:type="paragraph" w:customStyle="1" w:styleId="2CXStepCheckoff">
    <w:name w:val="$2_CX_StepCheckoff"/>
    <w:basedOn w:val="Checkoff"/>
  </w:style>
  <w:style w:type="paragraph" w:customStyle="1" w:styleId="PAIntroduction">
    <w:name w:val="PA_Introduction"/>
    <w:basedOn w:val="PAParaText"/>
    <w:next w:val="PAParaText"/>
    <w:pPr>
      <w:keepNext/>
    </w:pPr>
  </w:style>
  <w:style w:type="paragraph" w:customStyle="1" w:styleId="APPractical">
    <w:name w:val="AP_Practical"/>
    <w:basedOn w:val="Normal"/>
    <w:rPr>
      <w:color w:val="DDDDDD"/>
    </w:rPr>
  </w:style>
  <w:style w:type="character" w:customStyle="1" w:styleId="PAFootnoteLink">
    <w:name w:val="PA_FootnoteLink"/>
    <w:basedOn w:val="DefaultParagraphFont"/>
    <w:rPr>
      <w:b/>
      <w:sz w:val="20"/>
      <w:vertAlign w:val="superscript"/>
    </w:rPr>
  </w:style>
  <w:style w:type="paragraph" w:customStyle="1" w:styleId="PASupplemental">
    <w:name w:val="PA_Supplemental"/>
    <w:basedOn w:val="PAParaText"/>
  </w:style>
  <w:style w:type="paragraph" w:customStyle="1" w:styleId="1CXGutter">
    <w:name w:val="$1_CX_Gutter"/>
    <w:basedOn w:val="CXGutter"/>
  </w:style>
  <w:style w:type="paragraph" w:customStyle="1" w:styleId="2CXGutter">
    <w:name w:val="$2_CX_Gutter"/>
    <w:basedOn w:val="CXGutter"/>
  </w:style>
  <w:style w:type="paragraph" w:customStyle="1" w:styleId="PAExplanation">
    <w:name w:val="PA_Explanation"/>
    <w:basedOn w:val="PAParaText"/>
  </w:style>
  <w:style w:type="paragraph" w:customStyle="1" w:styleId="PAExplanationTitle">
    <w:name w:val="PA_ExplanationTitle"/>
    <w:basedOn w:val="PAParaText"/>
    <w:pPr>
      <w:jc w:val="center"/>
    </w:pPr>
    <w:rPr>
      <w:b/>
    </w:rPr>
  </w:style>
  <w:style w:type="paragraph" w:customStyle="1" w:styleId="CXPSTitleDX11">
    <w:name w:val="CX_PSTitleDX1.1"/>
    <w:basedOn w:val="PAParaText"/>
    <w:pPr>
      <w:keepNext/>
      <w:pageBreakBefore/>
      <w:spacing w:before="240"/>
      <w:jc w:val="center"/>
    </w:pPr>
    <w:rPr>
      <w:b/>
      <w:caps/>
    </w:rPr>
  </w:style>
  <w:style w:type="paragraph" w:customStyle="1" w:styleId="CXPSTitleDX12">
    <w:name w:val="CX_PSTitleDX1.2"/>
    <w:basedOn w:val="PAParaText"/>
    <w:pPr>
      <w:keepNext/>
      <w:spacing w:before="120"/>
      <w:jc w:val="left"/>
    </w:pPr>
    <w:rPr>
      <w:b/>
      <w:caps/>
      <w:u w:val="single"/>
    </w:rPr>
  </w:style>
  <w:style w:type="paragraph" w:customStyle="1" w:styleId="CXPSTitleDX13">
    <w:name w:val="CX_PSTitleDX1.3"/>
    <w:basedOn w:val="PAParaText"/>
    <w:pPr>
      <w:keepNext/>
      <w:jc w:val="left"/>
    </w:pPr>
    <w:rPr>
      <w:b/>
      <w:caps/>
    </w:rPr>
  </w:style>
  <w:style w:type="paragraph" w:customStyle="1" w:styleId="CXPSTitleDX14">
    <w:name w:val="CX_PSTitleDX1.4"/>
    <w:basedOn w:val="PAParaText"/>
    <w:pPr>
      <w:keepNext/>
      <w:jc w:val="left"/>
    </w:pPr>
    <w:rPr>
      <w:b/>
    </w:rPr>
  </w:style>
  <w:style w:type="paragraph" w:customStyle="1" w:styleId="CXPSTitleDXN1">
    <w:name w:val="CX_PSTitleDXN.1"/>
    <w:basedOn w:val="PAParaText"/>
    <w:pPr>
      <w:keepNext/>
      <w:pageBreakBefore/>
      <w:spacing w:before="240"/>
      <w:jc w:val="center"/>
    </w:pPr>
    <w:rPr>
      <w:b/>
      <w:caps/>
    </w:rPr>
  </w:style>
  <w:style w:type="paragraph" w:customStyle="1" w:styleId="CXPSTitleDXN2">
    <w:name w:val="CX_PSTitleDXN.2"/>
    <w:basedOn w:val="PAParaText"/>
    <w:pPr>
      <w:keepNext/>
      <w:spacing w:before="120"/>
      <w:jc w:val="left"/>
    </w:pPr>
    <w:rPr>
      <w:b/>
      <w:caps/>
    </w:rPr>
  </w:style>
  <w:style w:type="paragraph" w:customStyle="1" w:styleId="CXPSTitleDXN3">
    <w:name w:val="CX_PSTitleDXN.3"/>
    <w:basedOn w:val="PAParaText"/>
    <w:pPr>
      <w:keepNext/>
      <w:jc w:val="left"/>
    </w:pPr>
    <w:rPr>
      <w:b/>
    </w:rPr>
  </w:style>
  <w:style w:type="paragraph" w:styleId="EndnoteText">
    <w:name w:val="endnote text"/>
    <w:basedOn w:val="Normal"/>
    <w:semiHidden/>
    <w:pPr>
      <w:spacing w:before="60"/>
    </w:pPr>
    <w:rPr>
      <w:szCs w:val="20"/>
    </w:rPr>
  </w:style>
  <w:style w:type="character" w:customStyle="1" w:styleId="PATitleIntro">
    <w:name w:val="PA_TitleIntro"/>
    <w:basedOn w:val="DefaultParagraphFont"/>
  </w:style>
  <w:style w:type="paragraph" w:customStyle="1" w:styleId="CXPSTitleDXN4">
    <w:name w:val="CX_PSTitleDXN.4"/>
    <w:basedOn w:val="PAParaText"/>
    <w:pPr>
      <w:keepNext/>
      <w:jc w:val="left"/>
    </w:pPr>
    <w:rPr>
      <w:b/>
    </w:rPr>
  </w:style>
  <w:style w:type="paragraph" w:customStyle="1" w:styleId="CXPSTitleDXN5">
    <w:name w:val="CX_PSTitleDXN.5"/>
    <w:basedOn w:val="PAParaText"/>
    <w:pPr>
      <w:keepNext/>
      <w:jc w:val="left"/>
    </w:pPr>
    <w:rPr>
      <w:b/>
    </w:rPr>
  </w:style>
  <w:style w:type="paragraph" w:customStyle="1" w:styleId="PAAppendixTitle">
    <w:name w:val="PA_AppendixTitle"/>
    <w:basedOn w:val="Normal"/>
    <w:pPr>
      <w:spacing w:after="240"/>
      <w:jc w:val="center"/>
    </w:pPr>
    <w:rPr>
      <w:b/>
      <w:caps/>
      <w:sz w:val="22"/>
    </w:rPr>
  </w:style>
  <w:style w:type="paragraph" w:styleId="TOAHeading">
    <w:name w:val="toa heading"/>
    <w:basedOn w:val="Normal"/>
    <w:next w:val="Normal"/>
    <w:semiHidden/>
    <w:pPr>
      <w:spacing w:before="120"/>
    </w:pPr>
    <w:rPr>
      <w:rFonts w:cs="Arial"/>
      <w:b/>
      <w:bCs/>
      <w:sz w:val="24"/>
    </w:rPr>
  </w:style>
  <w:style w:type="paragraph" w:customStyle="1" w:styleId="APIndexField">
    <w:name w:val="AP_IndexField"/>
    <w:basedOn w:val="PAParaText"/>
    <w:next w:val="PAParaText"/>
    <w:pPr>
      <w:spacing w:after="240"/>
      <w:jc w:val="right"/>
    </w:pPr>
  </w:style>
  <w:style w:type="paragraph" w:customStyle="1" w:styleId="APStepSignoffShaded">
    <w:name w:val="AP_StepSignoffShaded"/>
    <w:basedOn w:val="APStepSignoff"/>
    <w:pPr>
      <w:shd w:val="clear" w:color="auto" w:fill="00CCFF"/>
    </w:pPr>
  </w:style>
  <w:style w:type="paragraph" w:customStyle="1" w:styleId="APAssertion">
    <w:name w:val="AP_Assertion"/>
    <w:basedOn w:val="Normal"/>
    <w:pPr>
      <w:spacing w:before="60"/>
      <w:jc w:val="center"/>
    </w:pPr>
  </w:style>
  <w:style w:type="paragraph" w:customStyle="1" w:styleId="APAssertions">
    <w:name w:val="AP_Assertions"/>
    <w:basedOn w:val="APAssertion"/>
    <w:rPr>
      <w:b/>
    </w:rPr>
  </w:style>
  <w:style w:type="paragraph" w:customStyle="1" w:styleId="CXPSTitleDX15">
    <w:name w:val="CX_PSTitleDX1.5"/>
    <w:basedOn w:val="PAParaText"/>
    <w:pPr>
      <w:keepNext/>
    </w:pPr>
    <w:rPr>
      <w:b/>
    </w:rPr>
  </w:style>
  <w:style w:type="paragraph" w:customStyle="1" w:styleId="CXPageRefs">
    <w:name w:val="CX_PageRefs"/>
    <w:basedOn w:val="Normal"/>
  </w:style>
  <w:style w:type="paragraph" w:customStyle="1" w:styleId="CXPageRef">
    <w:name w:val="CX_PageRef"/>
    <w:basedOn w:val="Normal"/>
  </w:style>
  <w:style w:type="paragraph" w:customStyle="1" w:styleId="PAExcludeChildSteps">
    <w:name w:val="PA_ExcludeChildSteps"/>
    <w:basedOn w:val="Normal"/>
    <w:pPr>
      <w:jc w:val="center"/>
    </w:pPr>
  </w:style>
  <w:style w:type="paragraph" w:customStyle="1" w:styleId="CXStepComment">
    <w:name w:val="CX_StepComment"/>
    <w:basedOn w:val="Normal"/>
  </w:style>
  <w:style w:type="paragraph" w:customStyle="1" w:styleId="CXStepNa">
    <w:name w:val="CX_StepNa"/>
    <w:basedOn w:val="Signoff"/>
  </w:style>
  <w:style w:type="paragraph" w:customStyle="1" w:styleId="CXStepCheckoffLine">
    <w:name w:val="CX_StepCheckoffLine"/>
    <w:basedOn w:val="Checkoff"/>
    <w:pPr>
      <w:pBdr>
        <w:left w:val="single" w:sz="4" w:space="4" w:color="FFFFFF"/>
        <w:bottom w:val="single" w:sz="4" w:space="1" w:color="auto"/>
        <w:right w:val="single" w:sz="4" w:space="4" w:color="FFFFFF"/>
      </w:pBdr>
      <w:spacing w:after="40"/>
      <w:ind w:left="180" w:right="180"/>
    </w:pPr>
  </w:style>
  <w:style w:type="paragraph" w:customStyle="1" w:styleId="1CXStepCheckoffLine">
    <w:name w:val="$1_CX_StepCheckoffLine"/>
    <w:basedOn w:val="CXStepCheckoffLine"/>
  </w:style>
  <w:style w:type="paragraph" w:customStyle="1" w:styleId="2CXStepCheckoffLine">
    <w:name w:val="$2_CX_StepCheckoffLine"/>
    <w:basedOn w:val="CXStepCheckoffLine"/>
  </w:style>
  <w:style w:type="paragraph" w:customStyle="1" w:styleId="CXStepSignoffLine">
    <w:name w:val="CX_StepSignoffLine"/>
    <w:basedOn w:val="Signoff"/>
    <w:pPr>
      <w:pBdr>
        <w:left w:val="single" w:sz="4" w:space="4" w:color="FFFFFF"/>
        <w:bottom w:val="single" w:sz="4" w:space="1" w:color="auto"/>
        <w:right w:val="single" w:sz="4" w:space="4" w:color="FFFFFF"/>
      </w:pBdr>
      <w:spacing w:after="40"/>
      <w:ind w:left="180" w:right="180"/>
    </w:pPr>
  </w:style>
  <w:style w:type="paragraph" w:customStyle="1" w:styleId="1CXStepSignoffLine">
    <w:name w:val="$1_CX_StepSignoffLine"/>
    <w:basedOn w:val="CXStepSignoffLine"/>
  </w:style>
  <w:style w:type="paragraph" w:customStyle="1" w:styleId="2CXStepSignoffLine">
    <w:name w:val="$2_CX_StepSignoffLine"/>
    <w:basedOn w:val="CXStepSignoffLine"/>
  </w:style>
  <w:style w:type="paragraph" w:customStyle="1" w:styleId="CLSubtitle">
    <w:name w:val="CL_Subtitle"/>
    <w:basedOn w:val="Normal"/>
    <w:pPr>
      <w:spacing w:after="240"/>
      <w:jc w:val="center"/>
    </w:pPr>
    <w:rPr>
      <w:b/>
    </w:rPr>
  </w:style>
  <w:style w:type="paragraph" w:customStyle="1" w:styleId="PAIncludeChildSteps">
    <w:name w:val="PA_IncludeChildSteps"/>
    <w:basedOn w:val="Normal"/>
    <w:pPr>
      <w:jc w:val="center"/>
    </w:pPr>
  </w:style>
  <w:style w:type="paragraph" w:customStyle="1" w:styleId="APCategoryTitleItalic">
    <w:name w:val="AP_CategoryTitleItalic"/>
    <w:basedOn w:val="Normal"/>
    <w:pPr>
      <w:spacing w:before="120"/>
    </w:pPr>
    <w:rPr>
      <w:i/>
    </w:rPr>
  </w:style>
  <w:style w:type="paragraph" w:customStyle="1" w:styleId="APCategoryTitleUpper">
    <w:name w:val="AP_CategoryTitleUpper"/>
    <w:basedOn w:val="Normal"/>
    <w:pPr>
      <w:spacing w:before="120"/>
    </w:pPr>
    <w:rPr>
      <w:b/>
      <w:caps/>
    </w:rPr>
  </w:style>
  <w:style w:type="paragraph" w:customStyle="1" w:styleId="APCategoryTitleRegular">
    <w:name w:val="AP_CategoryTitleRegular"/>
    <w:basedOn w:val="Normal"/>
    <w:pPr>
      <w:spacing w:before="120"/>
    </w:pPr>
  </w:style>
  <w:style w:type="paragraph" w:customStyle="1" w:styleId="ElectSample">
    <w:name w:val="ElectSample"/>
    <w:basedOn w:val="PAParaText"/>
    <w:pPr>
      <w:pageBreakBefore/>
      <w:jc w:val="center"/>
    </w:pPr>
    <w:rPr>
      <w:b/>
    </w:rPr>
  </w:style>
  <w:style w:type="paragraph" w:customStyle="1" w:styleId="ElectSampleTitle">
    <w:name w:val="ElectSampleTitle"/>
    <w:basedOn w:val="Normal"/>
    <w:pPr>
      <w:jc w:val="center"/>
    </w:pPr>
    <w:rPr>
      <w:b/>
      <w:caps/>
    </w:rPr>
  </w:style>
  <w:style w:type="paragraph" w:customStyle="1" w:styleId="CXRASignificantAA">
    <w:name w:val="CX_RASignificantAA"/>
    <w:basedOn w:val="Normal"/>
    <w:pPr>
      <w:jc w:val="center"/>
    </w:pPr>
  </w:style>
  <w:style w:type="paragraph" w:customStyle="1" w:styleId="CXRAIRAA">
    <w:name w:val="CX_RAIRAA"/>
    <w:basedOn w:val="Normal"/>
    <w:pPr>
      <w:jc w:val="center"/>
    </w:pPr>
  </w:style>
  <w:style w:type="paragraph" w:customStyle="1" w:styleId="CXRASignificantRisk">
    <w:name w:val="CX_RASignificantRisk"/>
    <w:basedOn w:val="Normal"/>
    <w:pPr>
      <w:jc w:val="center"/>
    </w:pPr>
  </w:style>
  <w:style w:type="paragraph" w:customStyle="1" w:styleId="CXRAApproach">
    <w:name w:val="CX_RAApproach"/>
    <w:basedOn w:val="Normal"/>
    <w:pPr>
      <w:jc w:val="center"/>
    </w:pPr>
  </w:style>
  <w:style w:type="paragraph" w:customStyle="1" w:styleId="CXRAIR">
    <w:name w:val="CX_RAIR"/>
    <w:basedOn w:val="Normal"/>
    <w:pPr>
      <w:jc w:val="center"/>
    </w:pPr>
  </w:style>
  <w:style w:type="paragraph" w:customStyle="1" w:styleId="CXRACR">
    <w:name w:val="CX_RACR"/>
    <w:basedOn w:val="Normal"/>
    <w:pPr>
      <w:jc w:val="center"/>
    </w:pPr>
  </w:style>
  <w:style w:type="paragraph" w:customStyle="1" w:styleId="CXRARMM">
    <w:name w:val="CX_RARMM"/>
    <w:basedOn w:val="Normal"/>
    <w:pPr>
      <w:jc w:val="center"/>
    </w:pPr>
  </w:style>
  <w:style w:type="paragraph" w:customStyle="1" w:styleId="CXRAAuditApproach">
    <w:name w:val="CX_RAAuditApproach"/>
    <w:basedOn w:val="Normal"/>
    <w:pPr>
      <w:jc w:val="center"/>
    </w:pPr>
  </w:style>
  <w:style w:type="paragraph" w:customStyle="1" w:styleId="CXRAComments">
    <w:name w:val="CX_RAComments"/>
    <w:basedOn w:val="Normal"/>
    <w:pPr>
      <w:jc w:val="center"/>
    </w:pPr>
  </w:style>
  <w:style w:type="paragraph" w:customStyle="1" w:styleId="CXRAIRAABulleted">
    <w:name w:val="CX_RAIRAABulleted"/>
    <w:basedOn w:val="CXRAComments"/>
    <w:pPr>
      <w:numPr>
        <w:numId w:val="32"/>
      </w:numPr>
    </w:pPr>
  </w:style>
  <w:style w:type="paragraph" w:customStyle="1" w:styleId="CXStepJustify">
    <w:name w:val="CX_StepJustify"/>
    <w:basedOn w:val="Normal"/>
    <w:pPr>
      <w:jc w:val="both"/>
    </w:pPr>
  </w:style>
  <w:style w:type="character" w:customStyle="1" w:styleId="PACheckboxUnchecked">
    <w:name w:val="PA_CheckboxUnchecked"/>
    <w:basedOn w:val="DefaultParagraphFont"/>
  </w:style>
  <w:style w:type="character" w:customStyle="1" w:styleId="PACheckboxChecked">
    <w:name w:val="PA_CheckboxChecked"/>
    <w:basedOn w:val="DefaultParagraphFont"/>
  </w:style>
  <w:style w:type="paragraph" w:customStyle="1" w:styleId="APComment">
    <w:name w:val="AP_Comment"/>
    <w:basedOn w:val="Normal"/>
    <w:rPr>
      <w:color w:val="33CCCC"/>
    </w:rPr>
  </w:style>
  <w:style w:type="paragraph" w:customStyle="1" w:styleId="APSpecifiedRisk">
    <w:name w:val="AP_SpecifiedRisk"/>
    <w:basedOn w:val="Normal"/>
    <w:pPr>
      <w:jc w:val="center"/>
    </w:pPr>
    <w:rPr>
      <w:sz w:val="16"/>
    </w:rPr>
  </w:style>
  <w:style w:type="paragraph" w:customStyle="1" w:styleId="CXStepLeft">
    <w:name w:val="CX_StepLeft"/>
    <w:basedOn w:val="Normal"/>
  </w:style>
  <w:style w:type="paragraph" w:customStyle="1" w:styleId="APStepLeft">
    <w:name w:val="AP_StepLeft"/>
    <w:basedOn w:val="Normal"/>
  </w:style>
  <w:style w:type="paragraph" w:customStyle="1" w:styleId="CXCtItdependent">
    <w:name w:val="CX_CtItdependent"/>
    <w:basedOn w:val="Checkoff"/>
  </w:style>
  <w:style w:type="paragraph" w:customStyle="1" w:styleId="CXCtManual">
    <w:name w:val="CX_CtManual"/>
    <w:basedOn w:val="Checkoff"/>
  </w:style>
  <w:style w:type="paragraph" w:customStyle="1" w:styleId="Letterhead">
    <w:name w:val="Letterhead"/>
    <w:basedOn w:val="Normal"/>
    <w:next w:val="PAParaText"/>
    <w:pPr>
      <w:spacing w:after="120"/>
      <w:jc w:val="both"/>
    </w:pPr>
  </w:style>
  <w:style w:type="paragraph" w:customStyle="1" w:styleId="SampleElectionTitle">
    <w:name w:val="SampleElectionTitle"/>
    <w:basedOn w:val="Normal"/>
    <w:next w:val="PAParaText"/>
    <w:pPr>
      <w:spacing w:after="240"/>
      <w:jc w:val="center"/>
    </w:pPr>
    <w:rPr>
      <w:b/>
    </w:rPr>
  </w:style>
  <w:style w:type="character" w:customStyle="1" w:styleId="1PACheckboxUnchecked">
    <w:name w:val="$1_PA_CheckboxUnchecked"/>
    <w:basedOn w:val="PACheckboxUnchecked"/>
  </w:style>
  <w:style w:type="character" w:customStyle="1" w:styleId="1PACheckboxChecked">
    <w:name w:val="$1_PA_CheckboxChecked"/>
    <w:basedOn w:val="PACheckboxChecked"/>
  </w:style>
  <w:style w:type="paragraph" w:customStyle="1" w:styleId="APOutTablePracticalsTitle">
    <w:name w:val="AP_OutTablePracticalsTitle"/>
    <w:basedOn w:val="APPracticalsTitle"/>
    <w:rPr>
      <w:vanish/>
    </w:rPr>
  </w:style>
  <w:style w:type="character" w:customStyle="1" w:styleId="PPCRefAICPAPSarc90a218ill1RIASEParc90a218ill1">
    <w:name w:val="PPCRef_AICPA_PS_arc_90.a218_ill_1_RIASEP_arc_90.a218_ill_1"/>
    <w:basedOn w:val="PAPPCRef"/>
    <w:rsid w:val="0069522C"/>
    <w:rPr>
      <w:color w:val="0000FF"/>
      <w:u w:val="single"/>
    </w:rPr>
  </w:style>
  <w:style w:type="character" w:customStyle="1" w:styleId="PPCRefAICPAPSarc90aa216ill1RIASEParc90aa216ill1">
    <w:name w:val="PPCRef_AICPA_PS_arc_90a.a216_ill_1_RIASEP_arc_90a.a216_ill_1"/>
    <w:basedOn w:val="PAPPCRef"/>
    <w:rsid w:val="0069522C"/>
    <w:rPr>
      <w:color w:val="0000FF"/>
      <w:u w:val="single"/>
    </w:rPr>
  </w:style>
  <w:style w:type="character" w:customStyle="1" w:styleId="PPCRefAACARae79c9e75b004ef680fad7787a8ac3a4ae79c9e75b004ef680fad7787a8ac3a4">
    <w:name w:val="PPCRef_AA_CAR_ae79c9e75b004ef680fad7787a8ac3a4_ae79c9e75b004ef680fad7787a8ac3a4"/>
    <w:basedOn w:val="PAPPCRef"/>
    <w:rsid w:val="006952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common%20files\ppc\templates\20250501%20pcre\6C-2%20Rpt-Review,%20Comparative%20State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6C-2 Rpt-Review, Comparative Statements</Template>
  <TotalTime>0</TotalTime>
  <Pages>2</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PPC</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6C 2 Rpt Review, Comparative Statements</dc:title>
  <dc:subject/>
  <dc:creator>Avinash Dummalli Neelappa</dc:creator>
  <cp:keywords/>
  <dc:description/>
  <cp:lastModifiedBy>Julia C Ejarque Torres</cp:lastModifiedBy>
  <cp:revision>2</cp:revision>
  <cp:lastPrinted>2003-09-11T21:38:00Z</cp:lastPrinted>
  <dcterms:created xsi:type="dcterms:W3CDTF">2026-03-23T15:35:00Z</dcterms:created>
  <dcterms:modified xsi:type="dcterms:W3CDTF">2026-03-23T15:35:00Z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PC_Book_Acronym">
    <vt:lpwstr>CAR</vt:lpwstr>
  </property>
  <property fmtid="{D5CDD505-2E9C-101B-9397-08002B2CF9AE}" pid="3" name="PPC_Book_Name">
    <vt:lpwstr>Compilation and Review Engagements</vt:lpwstr>
  </property>
  <property fmtid="{D5CDD505-2E9C-101B-9397-08002B2CF9AE}" pid="4" name="PPC_CD_Acronym">
    <vt:lpwstr>AA</vt:lpwstr>
  </property>
  <property fmtid="{D5CDD505-2E9C-101B-9397-08002B2CF9AE}" pid="5" name="PPC_Company_Acronym">
    <vt:lpwstr>PPC</vt:lpwstr>
  </property>
  <property fmtid="{D5CDD505-2E9C-101B-9397-08002B2CF9AE}" pid="6" name="PPC_Product_Code">
    <vt:lpwstr>OBET</vt:lpwstr>
  </property>
  <property fmtid="{D5CDD505-2E9C-101B-9397-08002B2CF9AE}" pid="7" name="PPC_Product_Edition">
    <vt:lpwstr>(5/25)</vt:lpwstr>
  </property>
  <property fmtid="{D5CDD505-2E9C-101B-9397-08002B2CF9AE}" pid="8" name="PPC_Template_Appendix_Number">
    <vt:lpwstr>6C</vt:lpwstr>
  </property>
  <property fmtid="{D5CDD505-2E9C-101B-9397-08002B2CF9AE}" pid="9" name="PPC_Template_Client_Name">
    <vt:lpwstr>[Client Name]</vt:lpwstr>
  </property>
  <property fmtid="{D5CDD505-2E9C-101B-9397-08002B2CF9AE}" pid="10" name="PPC_Template_Data_Share">
    <vt:lpwstr>0</vt:lpwstr>
  </property>
  <property fmtid="{D5CDD505-2E9C-101B-9397-08002B2CF9AE}" pid="11" name="PPC_Template_Engagement_Date">
    <vt:lpwstr>[Engagement Date]</vt:lpwstr>
  </property>
  <property fmtid="{D5CDD505-2E9C-101B-9397-08002B2CF9AE}" pid="12" name="PPC_Template_File">
    <vt:lpwstr>6C-2 Rpt-Review, Comparative Statements.dotx</vt:lpwstr>
  </property>
  <property fmtid="{D5CDD505-2E9C-101B-9397-08002B2CF9AE}" pid="13" name="PPC_Template_ID">
    <vt:lpwstr>0d26e02d42a64bb8b9dc084a20d618f5</vt:lpwstr>
  </property>
  <property fmtid="{D5CDD505-2E9C-101B-9397-08002B2CF9AE}" pid="14" name="PPC_Template_Menu_Type">
    <vt:lpwstr>CL</vt:lpwstr>
  </property>
  <property fmtid="{D5CDD505-2E9C-101B-9397-08002B2CF9AE}" pid="15" name="PPC_Template_Number">
    <vt:lpwstr>2</vt:lpwstr>
  </property>
  <property fmtid="{D5CDD505-2E9C-101B-9397-08002B2CF9AE}" pid="16" name="PPC_Template_Section">
    <vt:lpwstr>CL</vt:lpwstr>
  </property>
  <property fmtid="{D5CDD505-2E9C-101B-9397-08002B2CF9AE}" pid="17" name="PPC_Template_Security">
    <vt:lpwstr>True</vt:lpwstr>
  </property>
  <property fmtid="{D5CDD505-2E9C-101B-9397-08002B2CF9AE}" pid="18" name="PPC_Template_Title">
    <vt:lpwstr>APPENDIX 6C-2: Comparative Statements—Each Period Reviewed by Continuing Accountant</vt:lpwstr>
  </property>
  <property fmtid="{D5CDD505-2E9C-101B-9397-08002B2CF9AE}" pid="19" name="PPC_Template_Title_Prefix">
    <vt:lpwstr>APPENDIX 6C-2</vt:lpwstr>
  </property>
  <property fmtid="{D5CDD505-2E9C-101B-9397-08002B2CF9AE}" pid="20" name="PPC_Template_Type">
    <vt:lpwstr>CL</vt:lpwstr>
  </property>
  <property fmtid="{D5CDD505-2E9C-101B-9397-08002B2CF9AE}" pid="21" name="PPC_Template_Version">
    <vt:lpwstr>202505.0</vt:lpwstr>
  </property>
  <property fmtid="{D5CDD505-2E9C-101B-9397-08002B2CF9AE}" pid="22" name="PPC_Workpaper_Reference">
    <vt:lpwstr>[WPRef]</vt:lpwstr>
  </property>
</Properties>
</file>